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-23495</wp:posOffset>
            </wp:positionV>
            <wp:extent cx="888365" cy="570230"/>
            <wp:effectExtent l="19050" t="0" r="698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F2E" w:rsidRDefault="00AB3F2E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ПОВОРИНСКОГО МУНИЦИПАЛЬНОГО РАЙОНА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AB3F2E" w:rsidRDefault="00FA75D8" w:rsidP="00400DB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012524" w:rsidRDefault="00AB3F2E" w:rsidP="00400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2524">
        <w:rPr>
          <w:rFonts w:ascii="Times New Roman" w:hAnsi="Times New Roman" w:cs="Times New Roman"/>
          <w:b/>
          <w:sz w:val="28"/>
          <w:szCs w:val="28"/>
        </w:rPr>
        <w:t>От</w:t>
      </w:r>
      <w:r w:rsidR="00145E1D">
        <w:rPr>
          <w:rFonts w:ascii="Times New Roman" w:hAnsi="Times New Roman" w:cs="Times New Roman"/>
          <w:b/>
          <w:sz w:val="28"/>
          <w:szCs w:val="28"/>
        </w:rPr>
        <w:t xml:space="preserve"> 02.08.2024 </w:t>
      </w:r>
      <w:r w:rsidR="00400DBD" w:rsidRPr="0001252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45E1D">
        <w:rPr>
          <w:rFonts w:ascii="Times New Roman" w:hAnsi="Times New Roman" w:cs="Times New Roman"/>
          <w:b/>
          <w:sz w:val="28"/>
          <w:szCs w:val="28"/>
        </w:rPr>
        <w:t>467</w:t>
      </w:r>
      <w:bookmarkStart w:id="0" w:name="_GoBack"/>
      <w:bookmarkEnd w:id="0"/>
    </w:p>
    <w:p w:rsidR="00400DBD" w:rsidRPr="00400DBD" w:rsidRDefault="00400DBD" w:rsidP="0040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400DBD" w:rsidRPr="00400DBD" w:rsidTr="007602A4">
        <w:tc>
          <w:tcPr>
            <w:tcW w:w="4928" w:type="dxa"/>
          </w:tcPr>
          <w:p w:rsidR="00400DBD" w:rsidRPr="007602A4" w:rsidRDefault="00400DBD" w:rsidP="00FA75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 w:rsidR="00FA75D8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  <w:r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Поворинского муниципального района от </w:t>
            </w:r>
            <w:r w:rsidR="00FA75D8">
              <w:rPr>
                <w:rFonts w:ascii="Times New Roman" w:hAnsi="Times New Roman" w:cs="Times New Roman"/>
                <w:b/>
                <w:sz w:val="28"/>
                <w:szCs w:val="28"/>
              </w:rPr>
              <w:t>29.07.2022</w:t>
            </w:r>
            <w:r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</w:t>
            </w:r>
            <w:r w:rsidR="00FA75D8">
              <w:rPr>
                <w:rFonts w:ascii="Times New Roman" w:hAnsi="Times New Roman" w:cs="Times New Roman"/>
                <w:b/>
                <w:sz w:val="28"/>
                <w:szCs w:val="28"/>
              </w:rPr>
              <w:t>559</w:t>
            </w:r>
            <w:r w:rsidR="007602A4"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602A4"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>О порядке сообщения руководителями муниципальных</w:t>
            </w:r>
            <w:r w:rsidR="00760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602A4"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учреждений Поворинского муниципального района Вороне</w:t>
            </w:r>
            <w:r w:rsidR="007602A4">
              <w:rPr>
                <w:rFonts w:ascii="Times New Roman" w:hAnsi="Times New Roman" w:cs="Times New Roman"/>
                <w:b/>
                <w:sz w:val="28"/>
                <w:szCs w:val="28"/>
              </w:rPr>
              <w:t>жской области, подведомственных а</w:t>
            </w:r>
            <w:r w:rsidR="007602A4"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</w:t>
            </w:r>
            <w:r w:rsidR="007602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602A4"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>Поворинского муниципального района Воронежской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7602A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400DBD" w:rsidRP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DBD" w:rsidRDefault="00400DBD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AB3F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B3F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от 02 марта 2007 года № 25-ФЗ "О муниципальной службе в Российской Федерации", Федеральным </w:t>
      </w:r>
      <w:hyperlink r:id="rId7" w:history="1">
        <w:r w:rsidRPr="00AB3F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от 25 декабря 2008 года № 273-ФЗ "О противодейс</w:t>
      </w:r>
      <w:r w:rsidR="00CA02E7">
        <w:rPr>
          <w:rFonts w:ascii="Times New Roman" w:hAnsi="Times New Roman" w:cs="Times New Roman"/>
          <w:sz w:val="28"/>
          <w:szCs w:val="28"/>
        </w:rPr>
        <w:t xml:space="preserve">твии коррупции" </w:t>
      </w:r>
      <w:r w:rsidRPr="00AB3F2E">
        <w:rPr>
          <w:rFonts w:ascii="Times New Roman" w:hAnsi="Times New Roman" w:cs="Times New Roman"/>
          <w:sz w:val="28"/>
          <w:szCs w:val="28"/>
        </w:rPr>
        <w:t xml:space="preserve">администрация Поворинского муниципального района </w:t>
      </w:r>
      <w:r w:rsidRPr="00084ACB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постановляет: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Положение о </w:t>
      </w:r>
      <w:r w:rsidRPr="007602A4"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руководителями муниципальных учреждений Поворинского муниципального района Воронежской области, подведомственных администрации Поворинского муниципального района Воронежской области и урегулированию конфликта интересов,</w:t>
      </w:r>
      <w:r w:rsidRPr="00834916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8349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7602A4">
        <w:rPr>
          <w:rFonts w:ascii="Times New Roman" w:hAnsi="Times New Roman" w:cs="Times New Roman"/>
          <w:sz w:val="28"/>
          <w:szCs w:val="28"/>
        </w:rPr>
        <w:t xml:space="preserve">администрации Поворинского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29.07.2022</w:t>
      </w:r>
      <w:r w:rsidRPr="007602A4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559</w:t>
      </w:r>
      <w:r w:rsidRPr="007602A4">
        <w:rPr>
          <w:rFonts w:ascii="Times New Roman" w:hAnsi="Times New Roman" w:cs="Times New Roman"/>
          <w:sz w:val="28"/>
          <w:szCs w:val="28"/>
        </w:rPr>
        <w:t xml:space="preserve"> «О порядке сообщения руководителями муниципальных учреждений Поворинского муниципального района </w:t>
      </w:r>
      <w:r w:rsidRPr="007602A4">
        <w:rPr>
          <w:rFonts w:ascii="Times New Roman" w:hAnsi="Times New Roman" w:cs="Times New Roman"/>
          <w:sz w:val="28"/>
          <w:szCs w:val="28"/>
        </w:rPr>
        <w:lastRenderedPageBreak/>
        <w:t>Воронежской области, подведомственных администрации Поворинского муниципального района Воронежской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Подпункт «а» пункта 9 дополнить абзацем четыре следующего содержания: 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у</w:t>
      </w:r>
      <w:r w:rsidRPr="00CA02E7">
        <w:rPr>
          <w:rFonts w:ascii="Times New Roman" w:hAnsi="Times New Roman" w:cs="Times New Roman"/>
          <w:sz w:val="28"/>
          <w:szCs w:val="28"/>
        </w:rPr>
        <w:t>ведомление руководителя учреждения о возникновении независящих от него обстоятельств, препятствующих соблюдению требований к служебному поведению и (или) требований об урегулировании конфликта интересов;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10 изложить в новой редакции: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 </w:t>
      </w:r>
      <w:r w:rsidRPr="00CA02E7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02E7">
        <w:rPr>
          <w:rFonts w:ascii="Times New Roman" w:hAnsi="Times New Roman" w:cs="Times New Roman"/>
          <w:sz w:val="28"/>
          <w:szCs w:val="28"/>
        </w:rPr>
        <w:t>, указанн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CA02E7">
        <w:rPr>
          <w:rFonts w:ascii="Times New Roman" w:hAnsi="Times New Roman" w:cs="Times New Roman"/>
          <w:sz w:val="28"/>
          <w:szCs w:val="28"/>
        </w:rPr>
        <w:t xml:space="preserve"> в абзаце третьем</w:t>
      </w:r>
      <w:r>
        <w:rPr>
          <w:rFonts w:ascii="Times New Roman" w:hAnsi="Times New Roman" w:cs="Times New Roman"/>
          <w:sz w:val="28"/>
          <w:szCs w:val="28"/>
        </w:rPr>
        <w:t xml:space="preserve"> и четвертом</w:t>
      </w:r>
      <w:r w:rsidRPr="00CA02E7">
        <w:rPr>
          <w:rFonts w:ascii="Times New Roman" w:hAnsi="Times New Roman" w:cs="Times New Roman"/>
          <w:sz w:val="28"/>
          <w:szCs w:val="28"/>
        </w:rPr>
        <w:t xml:space="preserve"> подпункта «а» пункта 9 настоящего Положения, 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A02E7">
        <w:rPr>
          <w:rFonts w:ascii="Times New Roman" w:hAnsi="Times New Roman" w:cs="Times New Roman"/>
          <w:sz w:val="28"/>
          <w:szCs w:val="28"/>
        </w:rPr>
        <w:t>тся кадровой службой администрации, которая осуществляет подготовку мотивированного заключения по результатам рассмотрения уведомления.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A02E7">
        <w:rPr>
          <w:rFonts w:ascii="Times New Roman" w:hAnsi="Times New Roman" w:cs="Times New Roman"/>
          <w:sz w:val="28"/>
          <w:szCs w:val="28"/>
        </w:rPr>
        <w:t>Пункт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A02E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CA02E7" w:rsidRDefault="00CA02E7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r w:rsidR="00BE5EC5" w:rsidRPr="00BE5EC5">
        <w:rPr>
          <w:rFonts w:ascii="Times New Roman" w:hAnsi="Times New Roman" w:cs="Times New Roman"/>
          <w:sz w:val="28"/>
          <w:szCs w:val="28"/>
        </w:rPr>
        <w:t>При подготовке мотивированного заключения по результатам рассмотрения уведомлени</w:t>
      </w:r>
      <w:r w:rsidR="00BE5EC5">
        <w:rPr>
          <w:rFonts w:ascii="Times New Roman" w:hAnsi="Times New Roman" w:cs="Times New Roman"/>
          <w:sz w:val="28"/>
          <w:szCs w:val="28"/>
        </w:rPr>
        <w:t>й</w:t>
      </w:r>
      <w:r w:rsidR="00BE5EC5" w:rsidRPr="00BE5EC5">
        <w:rPr>
          <w:rFonts w:ascii="Times New Roman" w:hAnsi="Times New Roman" w:cs="Times New Roman"/>
          <w:sz w:val="28"/>
          <w:szCs w:val="28"/>
        </w:rPr>
        <w:t>, указанн</w:t>
      </w:r>
      <w:r w:rsidR="00BE5EC5">
        <w:rPr>
          <w:rFonts w:ascii="Times New Roman" w:hAnsi="Times New Roman" w:cs="Times New Roman"/>
          <w:sz w:val="28"/>
          <w:szCs w:val="28"/>
        </w:rPr>
        <w:t>ых</w:t>
      </w:r>
      <w:r w:rsidR="00BE5EC5" w:rsidRPr="00BE5EC5">
        <w:rPr>
          <w:rFonts w:ascii="Times New Roman" w:hAnsi="Times New Roman" w:cs="Times New Roman"/>
          <w:sz w:val="28"/>
          <w:szCs w:val="28"/>
        </w:rPr>
        <w:t xml:space="preserve"> в абзаце третьем</w:t>
      </w:r>
      <w:r w:rsidR="00BE5EC5">
        <w:rPr>
          <w:rFonts w:ascii="Times New Roman" w:hAnsi="Times New Roman" w:cs="Times New Roman"/>
          <w:sz w:val="28"/>
          <w:szCs w:val="28"/>
        </w:rPr>
        <w:t xml:space="preserve"> и четвертом</w:t>
      </w:r>
      <w:r w:rsidR="00BE5EC5" w:rsidRPr="00BE5EC5">
        <w:rPr>
          <w:rFonts w:ascii="Times New Roman" w:hAnsi="Times New Roman" w:cs="Times New Roman"/>
          <w:sz w:val="28"/>
          <w:szCs w:val="28"/>
        </w:rPr>
        <w:t xml:space="preserve"> подпункта «а» пункта 9 настоящего Положения, должностные лица кадровой службы администрации имеют право проводить собеседование с руководителем учреждения, представившим уведомление, получать от него письменные пояснения, а глава администрации может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семи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  <w:r w:rsidR="00BE5EC5">
        <w:rPr>
          <w:rFonts w:ascii="Times New Roman" w:hAnsi="Times New Roman" w:cs="Times New Roman"/>
          <w:sz w:val="28"/>
          <w:szCs w:val="28"/>
        </w:rPr>
        <w:t>».</w:t>
      </w:r>
    </w:p>
    <w:p w:rsidR="00BE5EC5" w:rsidRDefault="00BE5EC5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Дополнить п. 21.1 следующего содержания:</w:t>
      </w:r>
    </w:p>
    <w:p w:rsidR="00BE5EC5" w:rsidRPr="00BE5EC5" w:rsidRDefault="00BE5EC5" w:rsidP="00BE5EC5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«21.1</w:t>
      </w:r>
      <w:r w:rsidRPr="00BE5EC5">
        <w:rPr>
          <w:rFonts w:ascii="Times New Roman" w:hAnsi="Times New Roman" w:cs="Times New Roman"/>
          <w:sz w:val="28"/>
          <w:szCs w:val="28"/>
        </w:rPr>
        <w:t>. По итогам рассмотрения уведомления,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абзаце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четвертом </w:t>
      </w:r>
      <w:r w:rsidRPr="00BE5EC5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«а»</w:t>
      </w:r>
      <w:r w:rsidRPr="00BE5EC5">
        <w:rPr>
          <w:rFonts w:ascii="Times New Roman" w:hAnsi="Times New Roman" w:cs="Times New Roman"/>
          <w:sz w:val="28"/>
          <w:szCs w:val="28"/>
        </w:rPr>
        <w:t xml:space="preserve"> пункта 9 настоящего Положения, комиссия принимает одно из следующих решений:</w:t>
      </w:r>
    </w:p>
    <w:p w:rsidR="00BE5EC5" w:rsidRPr="00BE5EC5" w:rsidRDefault="00BE5EC5" w:rsidP="00BE5EC5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5EC5">
        <w:rPr>
          <w:rFonts w:ascii="Times New Roman" w:hAnsi="Times New Roman" w:cs="Times New Roman"/>
          <w:sz w:val="28"/>
          <w:szCs w:val="28"/>
        </w:rPr>
        <w:t>а) признать наличие причинно-следственной связи между возникновением независящих от руководителя учреждения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BE5EC5" w:rsidRDefault="00BE5EC5" w:rsidP="00BE5EC5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5EC5">
        <w:rPr>
          <w:rFonts w:ascii="Times New Roman" w:hAnsi="Times New Roman" w:cs="Times New Roman"/>
          <w:sz w:val="28"/>
          <w:szCs w:val="28"/>
        </w:rPr>
        <w:t>б) признать отсутствие причинно-следственной связи между возникновением независящих от руководителя учреждения обстоятельств и невозможностью соблюдения им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E5EC5" w:rsidRDefault="00BE5EC5" w:rsidP="00BE5EC5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пункте 22 слова «пунктами 18 и 21» заменить словами «пунктами 18, 21 и 21.1».</w:t>
      </w:r>
    </w:p>
    <w:p w:rsidR="00834916" w:rsidRDefault="00BE5EC5" w:rsidP="00834916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4916" w:rsidRPr="007602A4">
        <w:rPr>
          <w:rFonts w:ascii="Times New Roman" w:hAnsi="Times New Roman" w:cs="Times New Roman"/>
          <w:sz w:val="28"/>
          <w:szCs w:val="28"/>
        </w:rPr>
        <w:t xml:space="preserve">. </w:t>
      </w:r>
      <w:r w:rsidR="009A633C" w:rsidRPr="007602A4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  <w:r w:rsidR="007602A4" w:rsidRPr="007602A4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руководителями муниципальных учреждений Поворинского муниципального района Воронежской области, подведомственных администрации Поворинского муниципального района Воронежской области и урегулированию конфликта интересов</w:t>
      </w:r>
      <w:r w:rsidR="009A633C" w:rsidRPr="007602A4">
        <w:rPr>
          <w:rFonts w:ascii="Times New Roman" w:hAnsi="Times New Roman" w:cs="Times New Roman"/>
          <w:sz w:val="28"/>
          <w:szCs w:val="28"/>
        </w:rPr>
        <w:t>,</w:t>
      </w:r>
      <w:r w:rsidR="009A633C" w:rsidRPr="00834916">
        <w:rPr>
          <w:rFonts w:ascii="Times New Roman" w:hAnsi="Times New Roman" w:cs="Times New Roman"/>
          <w:sz w:val="28"/>
          <w:szCs w:val="28"/>
        </w:rPr>
        <w:t xml:space="preserve"> </w:t>
      </w:r>
      <w:r w:rsidR="00342F4F" w:rsidRPr="00834916">
        <w:rPr>
          <w:rFonts w:ascii="Times New Roman" w:hAnsi="Times New Roman" w:cs="Times New Roman"/>
          <w:sz w:val="28"/>
          <w:szCs w:val="28"/>
        </w:rPr>
        <w:t>утвержденн</w:t>
      </w:r>
      <w:r w:rsidR="009A633C" w:rsidRPr="00834916">
        <w:rPr>
          <w:rFonts w:ascii="Times New Roman" w:hAnsi="Times New Roman" w:cs="Times New Roman"/>
          <w:sz w:val="28"/>
          <w:szCs w:val="28"/>
        </w:rPr>
        <w:t>ый</w:t>
      </w:r>
      <w:r w:rsidR="00342F4F" w:rsidRPr="00834916">
        <w:rPr>
          <w:rFonts w:ascii="Times New Roman" w:hAnsi="Times New Roman" w:cs="Times New Roman"/>
          <w:sz w:val="28"/>
          <w:szCs w:val="28"/>
        </w:rPr>
        <w:t xml:space="preserve"> </w:t>
      </w:r>
      <w:r w:rsidR="000730B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602A4" w:rsidRPr="007602A4">
        <w:rPr>
          <w:rFonts w:ascii="Times New Roman" w:hAnsi="Times New Roman" w:cs="Times New Roman"/>
          <w:sz w:val="28"/>
          <w:szCs w:val="28"/>
        </w:rPr>
        <w:t xml:space="preserve">администрации Поворинского муниципального района от </w:t>
      </w:r>
      <w:r w:rsidR="000730B0">
        <w:rPr>
          <w:rFonts w:ascii="Times New Roman" w:hAnsi="Times New Roman" w:cs="Times New Roman"/>
          <w:sz w:val="28"/>
          <w:szCs w:val="28"/>
        </w:rPr>
        <w:t>29.07.2022</w:t>
      </w:r>
      <w:r w:rsidR="007602A4" w:rsidRPr="007602A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730B0">
        <w:rPr>
          <w:rFonts w:ascii="Times New Roman" w:hAnsi="Times New Roman" w:cs="Times New Roman"/>
          <w:sz w:val="28"/>
          <w:szCs w:val="28"/>
        </w:rPr>
        <w:t>559</w:t>
      </w:r>
      <w:r w:rsidR="007602A4" w:rsidRPr="007602A4">
        <w:rPr>
          <w:rFonts w:ascii="Times New Roman" w:hAnsi="Times New Roman" w:cs="Times New Roman"/>
          <w:sz w:val="28"/>
          <w:szCs w:val="28"/>
        </w:rPr>
        <w:t xml:space="preserve"> «О порядке сообщения руководителями муниципальных учреждений Поворинского муниципального района Воронежской области, подведомственных администрации Поворинского муниципального района Воронежской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342F4F" w:rsidRPr="007602A4">
        <w:rPr>
          <w:rFonts w:ascii="Times New Roman" w:hAnsi="Times New Roman" w:cs="Times New Roman"/>
          <w:sz w:val="28"/>
          <w:szCs w:val="28"/>
        </w:rPr>
        <w:t>,</w:t>
      </w:r>
      <w:r w:rsidR="00342F4F" w:rsidRPr="00834916">
        <w:rPr>
          <w:rFonts w:ascii="Times New Roman" w:hAnsi="Times New Roman" w:cs="Times New Roman"/>
          <w:sz w:val="28"/>
          <w:szCs w:val="28"/>
        </w:rPr>
        <w:t xml:space="preserve"> </w:t>
      </w:r>
      <w:r w:rsidR="009A633C" w:rsidRPr="0083491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  <w:r w:rsidR="00834916" w:rsidRPr="00834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F4F" w:rsidRPr="00AB3F2E" w:rsidRDefault="007719DD" w:rsidP="00AB3F2E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2F4F" w:rsidRPr="00AB3F2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7602A4">
        <w:rPr>
          <w:rFonts w:ascii="Times New Roman" w:hAnsi="Times New Roman" w:cs="Times New Roman"/>
          <w:sz w:val="28"/>
          <w:szCs w:val="28"/>
        </w:rPr>
        <w:t>распоряж</w:t>
      </w:r>
      <w:r w:rsidR="00342F4F" w:rsidRPr="00AB3F2E">
        <w:rPr>
          <w:rFonts w:ascii="Times New Roman" w:hAnsi="Times New Roman" w:cs="Times New Roman"/>
          <w:sz w:val="28"/>
          <w:szCs w:val="28"/>
        </w:rPr>
        <w:t xml:space="preserve">ения </w:t>
      </w:r>
      <w:r w:rsidR="004B035F" w:rsidRPr="00AB3F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42F4F" w:rsidRDefault="00342F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7719D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84A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DBD">
        <w:rPr>
          <w:rFonts w:ascii="Times New Roman" w:hAnsi="Times New Roman" w:cs="Times New Roman"/>
          <w:sz w:val="28"/>
          <w:szCs w:val="28"/>
        </w:rPr>
        <w:t xml:space="preserve">Поворинского муниципального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0DBD">
        <w:rPr>
          <w:rFonts w:ascii="Times New Roman" w:hAnsi="Times New Roman" w:cs="Times New Roman"/>
          <w:sz w:val="28"/>
          <w:szCs w:val="28"/>
        </w:rPr>
        <w:t xml:space="preserve">   </w:t>
      </w:r>
      <w:r w:rsidR="00AB3F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730B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F2E">
        <w:rPr>
          <w:rFonts w:ascii="Times New Roman" w:hAnsi="Times New Roman" w:cs="Times New Roman"/>
          <w:sz w:val="28"/>
          <w:szCs w:val="28"/>
        </w:rPr>
        <w:t xml:space="preserve">    </w:t>
      </w:r>
      <w:r w:rsidRPr="00400DBD">
        <w:rPr>
          <w:rFonts w:ascii="Times New Roman" w:hAnsi="Times New Roman" w:cs="Times New Roman"/>
          <w:sz w:val="28"/>
          <w:szCs w:val="28"/>
        </w:rPr>
        <w:t xml:space="preserve"> </w:t>
      </w:r>
      <w:r w:rsidR="009A633C">
        <w:rPr>
          <w:rFonts w:ascii="Times New Roman" w:hAnsi="Times New Roman" w:cs="Times New Roman"/>
          <w:sz w:val="28"/>
          <w:szCs w:val="28"/>
        </w:rPr>
        <w:t xml:space="preserve">А.А. </w:t>
      </w:r>
      <w:r w:rsidR="004E64FA">
        <w:rPr>
          <w:rFonts w:ascii="Times New Roman" w:hAnsi="Times New Roman" w:cs="Times New Roman"/>
          <w:sz w:val="28"/>
          <w:szCs w:val="28"/>
        </w:rPr>
        <w:t>Леон</w:t>
      </w:r>
      <w:r w:rsidR="009A633C">
        <w:rPr>
          <w:rFonts w:ascii="Times New Roman" w:hAnsi="Times New Roman" w:cs="Times New Roman"/>
          <w:sz w:val="28"/>
          <w:szCs w:val="28"/>
        </w:rPr>
        <w:t>ов</w:t>
      </w: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ACB" w:rsidRDefault="00084ACB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E5EC5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Поворинского муниципального района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 №________</w:t>
      </w:r>
    </w:p>
    <w:p w:rsidR="00AB3F2E" w:rsidRDefault="00AB3F2E" w:rsidP="00AB3F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02A4" w:rsidRPr="007602A4" w:rsidRDefault="007602A4" w:rsidP="00C91E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2A4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7602A4" w:rsidRPr="007602A4" w:rsidRDefault="007602A4" w:rsidP="00C91E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2A4">
        <w:rPr>
          <w:rFonts w:ascii="Times New Roman" w:hAnsi="Times New Roman" w:cs="Times New Roman"/>
          <w:b/>
          <w:bCs/>
          <w:sz w:val="28"/>
          <w:szCs w:val="28"/>
        </w:rPr>
        <w:t>КОМИССИИ ПО СОБЛЮДЕНИЮ ТРЕБОВАНИЙ К СЛУЖЕБНОМУ ПОВЕДЕНИЮ РУКОВОДИТЕЛЯМИ МУНИЦИПАЛЬНЫХ УЧРЕЖДЕНИЙ ПОВОРИНСКОГО МУНИЦИПАЛЬНОГО РАЙОНА ВОРОНЕЖСКОЙ ОБЛАСТИ, ПОДВЕДОМСТВЕННЫХ АДМИНИСТРАЦИИ ПОВОРИНСКОГО МУНИЦИПАЛЬНОГО РАЙОНА ВОРОНЕЖСКОЙ ОБЛАСТИ И УРЕГУЛИРОВАНИЮ КОНФЛИКТА ИНТЕРЕСОВ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9"/>
        <w:gridCol w:w="5505"/>
      </w:tblGrid>
      <w:tr w:rsidR="007602A4" w:rsidTr="007602A4">
        <w:tc>
          <w:tcPr>
            <w:tcW w:w="3936" w:type="dxa"/>
          </w:tcPr>
          <w:p w:rsidR="007602A4" w:rsidRDefault="00BE5EC5" w:rsidP="00BE5E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Зимоглядов Артем Алексеевич</w:t>
            </w:r>
          </w:p>
        </w:tc>
        <w:tc>
          <w:tcPr>
            <w:tcW w:w="5634" w:type="dxa"/>
          </w:tcPr>
          <w:p w:rsidR="007602A4" w:rsidRDefault="007602A4" w:rsidP="00BE5E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5EC5">
              <w:rPr>
                <w:rFonts w:ascii="Times New Roman" w:hAnsi="Times New Roman" w:cs="Times New Roman"/>
                <w:sz w:val="28"/>
                <w:szCs w:val="28"/>
              </w:rPr>
              <w:t xml:space="preserve"> первый заместитель</w:t>
            </w:r>
            <w:r w:rsidR="00BE5EC5" w:rsidRPr="007602A4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Поворинского муниципального района</w:t>
            </w: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,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</w:tbl>
    <w:tbl>
      <w:tblPr>
        <w:tblW w:w="955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51"/>
        <w:gridCol w:w="5704"/>
      </w:tblGrid>
      <w:tr w:rsidR="007602A4" w:rsidRPr="007602A4" w:rsidTr="00431505">
        <w:trPr>
          <w:trHeight w:val="976"/>
        </w:trPr>
        <w:tc>
          <w:tcPr>
            <w:tcW w:w="3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BE5EC5" w:rsidP="00274B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Старикова Лариса Петровна</w:t>
            </w:r>
          </w:p>
        </w:tc>
        <w:tc>
          <w:tcPr>
            <w:tcW w:w="5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7602A4" w:rsidP="00BE5E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E5EC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– руководитель аппарата администрации муниципального района</w:t>
            </w: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7602A4" w:rsidRPr="007602A4" w:rsidTr="00431505">
        <w:trPr>
          <w:trHeight w:val="1295"/>
        </w:trPr>
        <w:tc>
          <w:tcPr>
            <w:tcW w:w="3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8D14AF" w:rsidP="009E1A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Сачкова Инна Викторовна</w:t>
            </w:r>
          </w:p>
        </w:tc>
        <w:tc>
          <w:tcPr>
            <w:tcW w:w="5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7602A4" w:rsidP="009E1A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начальник сектора кадровой и архивной работы администрации муниципального района, секретарь комиссии</w:t>
            </w:r>
          </w:p>
        </w:tc>
      </w:tr>
      <w:tr w:rsidR="007602A4" w:rsidRPr="007602A4" w:rsidTr="00431505">
        <w:trPr>
          <w:trHeight w:val="441"/>
        </w:trPr>
        <w:tc>
          <w:tcPr>
            <w:tcW w:w="955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7602A4" w:rsidP="00BE5EC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E5EC5" w:rsidRPr="007602A4" w:rsidTr="00431505">
        <w:trPr>
          <w:trHeight w:val="409"/>
        </w:trPr>
        <w:tc>
          <w:tcPr>
            <w:tcW w:w="3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5EC5" w:rsidRPr="007602A4" w:rsidRDefault="00BE5EC5" w:rsidP="0043150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Ковальчук Елена Алексеевна</w:t>
            </w:r>
          </w:p>
        </w:tc>
        <w:tc>
          <w:tcPr>
            <w:tcW w:w="5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5EC5" w:rsidRPr="007602A4" w:rsidRDefault="00BE5EC5" w:rsidP="00BE5EC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начальник юридического отдела</w:t>
            </w:r>
          </w:p>
        </w:tc>
      </w:tr>
      <w:tr w:rsidR="007602A4" w:rsidRPr="007602A4" w:rsidTr="00431505">
        <w:trPr>
          <w:trHeight w:val="2077"/>
        </w:trPr>
        <w:tc>
          <w:tcPr>
            <w:tcW w:w="3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BE5EC5" w:rsidP="0043150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Чуфицкая Наталия Анатольевна</w:t>
            </w:r>
          </w:p>
          <w:p w:rsidR="007602A4" w:rsidRPr="007602A4" w:rsidRDefault="007602A4" w:rsidP="0043150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Ерофеева Анна Викторовна</w:t>
            </w:r>
          </w:p>
          <w:p w:rsidR="007602A4" w:rsidRPr="007602A4" w:rsidRDefault="007602A4" w:rsidP="0043150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Чигарева Алина Павловна</w:t>
            </w:r>
          </w:p>
        </w:tc>
        <w:tc>
          <w:tcPr>
            <w:tcW w:w="5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7602A4" w:rsidP="00BE5EC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руководитель отдела по образованию и молодежной политике</w:t>
            </w:r>
          </w:p>
          <w:p w:rsidR="007602A4" w:rsidRPr="007602A4" w:rsidRDefault="007602A4" w:rsidP="00BE5EC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руководитель отдела по культуре</w:t>
            </w:r>
          </w:p>
          <w:p w:rsidR="007602A4" w:rsidRPr="007602A4" w:rsidRDefault="007602A4" w:rsidP="00BE5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физической культуре и спорту</w:t>
            </w:r>
          </w:p>
        </w:tc>
      </w:tr>
      <w:tr w:rsidR="007602A4" w:rsidRPr="007602A4" w:rsidTr="00431505">
        <w:trPr>
          <w:trHeight w:val="1098"/>
        </w:trPr>
        <w:tc>
          <w:tcPr>
            <w:tcW w:w="3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BE5EC5" w:rsidP="00274B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Сетун Людмила Юрьевна</w:t>
            </w:r>
          </w:p>
        </w:tc>
        <w:tc>
          <w:tcPr>
            <w:tcW w:w="5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7602A4" w:rsidP="00C91E1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руководитель общественной приемной губернатора Воронежской области в Поворинском районе (по согласованию)</w:t>
            </w:r>
          </w:p>
        </w:tc>
      </w:tr>
      <w:tr w:rsidR="007602A4" w:rsidRPr="007602A4" w:rsidTr="00431505">
        <w:trPr>
          <w:trHeight w:val="1098"/>
        </w:trPr>
        <w:tc>
          <w:tcPr>
            <w:tcW w:w="3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BE5EC5" w:rsidP="00274B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Вострикова Татьяна Сергеевна</w:t>
            </w:r>
          </w:p>
        </w:tc>
        <w:tc>
          <w:tcPr>
            <w:tcW w:w="5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02A4" w:rsidRPr="007602A4" w:rsidRDefault="007602A4" w:rsidP="00C91E1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02A4"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Общественной палаты Поворинского муниципального района (по согласованию)</w:t>
            </w:r>
          </w:p>
        </w:tc>
      </w:tr>
    </w:tbl>
    <w:p w:rsidR="00AB3F2E" w:rsidRPr="007602A4" w:rsidRDefault="00AB3F2E" w:rsidP="00BE5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3F2E" w:rsidRPr="007602A4" w:rsidSect="008D14AF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A4491"/>
    <w:multiLevelType w:val="hybridMultilevel"/>
    <w:tmpl w:val="299C99E0"/>
    <w:lvl w:ilvl="0" w:tplc="AB1A8308">
      <w:start w:val="1"/>
      <w:numFmt w:val="decimal"/>
      <w:lvlText w:val="%1."/>
      <w:lvlJc w:val="left"/>
      <w:pPr>
        <w:ind w:left="160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F"/>
    <w:rsid w:val="00012524"/>
    <w:rsid w:val="000730B0"/>
    <w:rsid w:val="00084ACB"/>
    <w:rsid w:val="000B210C"/>
    <w:rsid w:val="001304A2"/>
    <w:rsid w:val="00145E1D"/>
    <w:rsid w:val="001E4FD2"/>
    <w:rsid w:val="0025088B"/>
    <w:rsid w:val="00342F4F"/>
    <w:rsid w:val="00400DBD"/>
    <w:rsid w:val="00431505"/>
    <w:rsid w:val="00475102"/>
    <w:rsid w:val="004B035F"/>
    <w:rsid w:val="004E64FA"/>
    <w:rsid w:val="004F1A04"/>
    <w:rsid w:val="00682384"/>
    <w:rsid w:val="007602A4"/>
    <w:rsid w:val="007719DD"/>
    <w:rsid w:val="007B5FE4"/>
    <w:rsid w:val="00834916"/>
    <w:rsid w:val="00870343"/>
    <w:rsid w:val="008D14AF"/>
    <w:rsid w:val="008D6EE4"/>
    <w:rsid w:val="00934658"/>
    <w:rsid w:val="009A633C"/>
    <w:rsid w:val="009D13C9"/>
    <w:rsid w:val="009E1AEC"/>
    <w:rsid w:val="009E6E42"/>
    <w:rsid w:val="00A5103C"/>
    <w:rsid w:val="00A64DF8"/>
    <w:rsid w:val="00A902A4"/>
    <w:rsid w:val="00AB3F2E"/>
    <w:rsid w:val="00B565D1"/>
    <w:rsid w:val="00BE5EC5"/>
    <w:rsid w:val="00C91E1C"/>
    <w:rsid w:val="00CA02E7"/>
    <w:rsid w:val="00CE36A7"/>
    <w:rsid w:val="00CE4369"/>
    <w:rsid w:val="00F11A52"/>
    <w:rsid w:val="00F70D5C"/>
    <w:rsid w:val="00F96DC4"/>
    <w:rsid w:val="00FA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E1CDA-F77B-4BFF-A468-DB59523F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834916"/>
    <w:pPr>
      <w:ind w:left="720"/>
      <w:contextualSpacing/>
    </w:pPr>
  </w:style>
  <w:style w:type="table" w:styleId="a4">
    <w:name w:val="Table Grid"/>
    <w:basedOn w:val="a1"/>
    <w:uiPriority w:val="59"/>
    <w:rsid w:val="007602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8F190E7686B002C5053AC428D3F50D0B4C0F6883712FF4DED8C54CA3z7V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8F190E7686B002C5053AC428D3F50D0B4C0E6E87722FF4DED8C54CA3z7VF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Сачкова Инна Викторовна</cp:lastModifiedBy>
  <cp:revision>6</cp:revision>
  <cp:lastPrinted>2021-01-20T11:38:00Z</cp:lastPrinted>
  <dcterms:created xsi:type="dcterms:W3CDTF">2024-07-15T13:57:00Z</dcterms:created>
  <dcterms:modified xsi:type="dcterms:W3CDTF">2024-08-05T11:18:00Z</dcterms:modified>
</cp:coreProperties>
</file>