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D6C" w:rsidRPr="00BB6D6C" w:rsidRDefault="00BB6D6C" w:rsidP="00BB6D6C">
      <w:pPr>
        <w:spacing w:after="0"/>
        <w:ind w:firstLine="709"/>
        <w:jc w:val="center"/>
        <w:rPr>
          <w:rFonts w:ascii="Arial" w:eastAsia="Times New Roman" w:hAnsi="Arial" w:cs="Arial"/>
          <w:sz w:val="24"/>
          <w:szCs w:val="24"/>
          <w:lang w:eastAsia="ru-RU"/>
        </w:rPr>
      </w:pPr>
      <w:r w:rsidRPr="00BB6D6C">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BB6D6C" w:rsidRPr="00BB6D6C" w:rsidRDefault="00BB6D6C" w:rsidP="00BB6D6C">
      <w:pPr>
        <w:spacing w:after="0"/>
        <w:ind w:firstLine="709"/>
        <w:jc w:val="center"/>
        <w:rPr>
          <w:rFonts w:ascii="Arial" w:eastAsia="Times New Roman" w:hAnsi="Arial" w:cs="Arial"/>
          <w:sz w:val="24"/>
          <w:szCs w:val="24"/>
          <w:lang w:eastAsia="ru-RU"/>
        </w:rPr>
      </w:pPr>
      <w:r w:rsidRPr="00BB6D6C">
        <w:rPr>
          <w:rFonts w:ascii="Arial" w:eastAsia="Times New Roman" w:hAnsi="Arial" w:cs="Arial"/>
          <w:sz w:val="24"/>
          <w:szCs w:val="24"/>
          <w:lang w:eastAsia="ru-RU"/>
        </w:rPr>
        <w:t>АДМИНИСТРАЦИЯ ПОВОРИНСКОГО МУНИЦИПАЛЬНОГО РАЙОНА</w:t>
      </w:r>
    </w:p>
    <w:p w:rsidR="00BB6D6C" w:rsidRPr="00BB6D6C" w:rsidRDefault="00BB6D6C" w:rsidP="00BB6D6C">
      <w:pPr>
        <w:spacing w:after="0"/>
        <w:ind w:firstLine="709"/>
        <w:jc w:val="center"/>
        <w:rPr>
          <w:rFonts w:ascii="Arial" w:eastAsia="Times New Roman" w:hAnsi="Arial" w:cs="Arial"/>
          <w:sz w:val="24"/>
          <w:szCs w:val="24"/>
          <w:lang w:eastAsia="ru-RU"/>
        </w:rPr>
      </w:pPr>
      <w:r w:rsidRPr="00BB6D6C">
        <w:rPr>
          <w:rFonts w:ascii="Arial" w:eastAsia="Times New Roman" w:hAnsi="Arial" w:cs="Arial"/>
          <w:sz w:val="24"/>
          <w:szCs w:val="24"/>
          <w:lang w:eastAsia="ru-RU"/>
        </w:rPr>
        <w:t>ВОРОНЕЖСКОЙ ОБЛАСТИ</w:t>
      </w:r>
    </w:p>
    <w:p w:rsidR="00BB6D6C" w:rsidRPr="00BB6D6C" w:rsidRDefault="00BB6D6C" w:rsidP="00BB6D6C">
      <w:pPr>
        <w:spacing w:after="0"/>
        <w:ind w:firstLine="709"/>
        <w:jc w:val="center"/>
        <w:rPr>
          <w:rFonts w:ascii="Arial" w:eastAsia="Times New Roman" w:hAnsi="Arial" w:cs="Arial"/>
          <w:sz w:val="24"/>
          <w:szCs w:val="24"/>
          <w:lang w:eastAsia="ru-RU"/>
        </w:rPr>
      </w:pPr>
    </w:p>
    <w:p w:rsidR="00BB6D6C" w:rsidRPr="00BB6D6C" w:rsidRDefault="00BB6D6C" w:rsidP="00BB6D6C">
      <w:pPr>
        <w:spacing w:after="0"/>
        <w:ind w:firstLine="709"/>
        <w:jc w:val="center"/>
        <w:rPr>
          <w:rFonts w:ascii="Arial" w:eastAsia="Times New Roman" w:hAnsi="Arial" w:cs="Arial"/>
          <w:sz w:val="24"/>
          <w:szCs w:val="24"/>
          <w:lang w:eastAsia="ru-RU"/>
        </w:rPr>
      </w:pPr>
      <w:r w:rsidRPr="00BB6D6C">
        <w:rPr>
          <w:rFonts w:ascii="Arial" w:eastAsia="Times New Roman" w:hAnsi="Arial" w:cs="Arial"/>
          <w:sz w:val="24"/>
          <w:szCs w:val="24"/>
          <w:lang w:eastAsia="ru-RU"/>
        </w:rPr>
        <w:t>ПОСТАНОВЛЕНИЕ</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от 09.10.2023 № 579</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ред. пост. от 09.04.2024г. №203</w:t>
      </w:r>
      <w:r w:rsidRPr="00BB6D6C">
        <w:rPr>
          <w:rFonts w:ascii="Arial" w:eastAsia="Times New Roman" w:hAnsi="Arial" w:cs="Arial"/>
          <w:bCs/>
          <w:sz w:val="24"/>
          <w:szCs w:val="24"/>
          <w:lang w:eastAsia="ru-RU"/>
        </w:rPr>
        <w:t>; от 21.11.2024г. №697; от 09.12.2024г. №725</w:t>
      </w:r>
      <w:r w:rsidRPr="00BB6D6C">
        <w:rPr>
          <w:rFonts w:ascii="Arial" w:eastAsia="Times New Roman" w:hAnsi="Arial" w:cs="Arial"/>
          <w:sz w:val="24"/>
          <w:szCs w:val="24"/>
          <w:lang w:eastAsia="ru-RU"/>
        </w:rPr>
        <w:t>)</w:t>
      </w:r>
    </w:p>
    <w:p w:rsidR="00BB6D6C" w:rsidRPr="00BB6D6C" w:rsidRDefault="00BB6D6C" w:rsidP="00BB6D6C">
      <w:pPr>
        <w:spacing w:before="240" w:after="60"/>
        <w:ind w:firstLine="567"/>
        <w:jc w:val="center"/>
        <w:outlineLvl w:val="0"/>
        <w:rPr>
          <w:rFonts w:ascii="Arial" w:eastAsia="Times New Roman" w:hAnsi="Arial" w:cs="Arial"/>
          <w:bCs/>
          <w:kern w:val="28"/>
          <w:sz w:val="24"/>
          <w:szCs w:val="24"/>
          <w:lang w:eastAsia="ru-RU"/>
        </w:rPr>
      </w:pPr>
      <w:r w:rsidRPr="00BB6D6C">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B6D6C" w:rsidRPr="00BB6D6C" w:rsidRDefault="00BB6D6C" w:rsidP="00BB6D6C">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 </w:t>
      </w:r>
    </w:p>
    <w:p w:rsidR="00BB6D6C" w:rsidRPr="00BB6D6C" w:rsidRDefault="00BB6D6C" w:rsidP="00BB6D6C">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BB6D6C" w:rsidRPr="00BB6D6C" w:rsidRDefault="00BB6D6C" w:rsidP="00BB6D6C">
      <w:pPr>
        <w:widowControl w:val="0"/>
        <w:tabs>
          <w:tab w:val="left" w:pos="709"/>
        </w:tabs>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lang w:eastAsia="ru-RU"/>
        </w:rPr>
        <w:t xml:space="preserve">1. </w:t>
      </w:r>
      <w:r w:rsidRPr="00BB6D6C">
        <w:rPr>
          <w:rFonts w:ascii="Arial" w:eastAsia="Calibri" w:hAnsi="Arial" w:cs="Arial"/>
          <w:sz w:val="24"/>
          <w:szCs w:val="24"/>
        </w:rPr>
        <w:t>Утвердить 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согласно приложению к настоящему постановлению.</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 Настоящее постановление вступает в силу со дня его официального опубликования.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 Контроль за исполнением настоящего постановления оставляю за собой.</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Временно исполняющий обязанности главы администрации Поворинского</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муниципального района А.А.Зимоглядов</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sectPr w:rsidR="00BB6D6C" w:rsidRPr="00BB6D6C" w:rsidSect="00AC0B40">
          <w:headerReference w:type="even" r:id="rId6"/>
          <w:headerReference w:type="default" r:id="rId7"/>
          <w:footerReference w:type="even" r:id="rId8"/>
          <w:footerReference w:type="default" r:id="rId9"/>
          <w:headerReference w:type="first" r:id="rId10"/>
          <w:footerReference w:type="first" r:id="rId11"/>
          <w:pgSz w:w="11906" w:h="16838"/>
          <w:pgMar w:top="2268" w:right="567" w:bottom="567" w:left="1701" w:header="709" w:footer="709" w:gutter="0"/>
          <w:cols w:space="708"/>
          <w:titlePg/>
          <w:docGrid w:linePitch="360"/>
        </w:sectPr>
      </w:pP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 xml:space="preserve">Приложение </w:t>
      </w: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t>к постановлению администрации</w:t>
      </w: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Поворинского муниципального района </w:t>
      </w: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Воронежской области </w:t>
      </w: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от «09» октября 2023 г. № 579</w:t>
      </w: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t>(в ред. пост. от 09.04.2024г. №203</w:t>
      </w:r>
      <w:r w:rsidRPr="00BB6D6C">
        <w:rPr>
          <w:rFonts w:ascii="Arial" w:eastAsia="Times New Roman" w:hAnsi="Arial" w:cs="Arial"/>
          <w:bCs/>
          <w:sz w:val="24"/>
          <w:szCs w:val="24"/>
          <w:lang w:eastAsia="ru-RU"/>
        </w:rPr>
        <w:t>; от 21.11.2024г. №697; от 09.12.2024г. №725</w:t>
      </w:r>
      <w:r w:rsidRPr="00BB6D6C">
        <w:rPr>
          <w:rFonts w:ascii="Arial" w:eastAsia="Times New Roman" w:hAnsi="Arial" w:cs="Arial"/>
          <w:sz w:val="24"/>
          <w:szCs w:val="24"/>
          <w:lang w:eastAsia="ru-RU"/>
        </w:rPr>
        <w:t>)</w:t>
      </w:r>
    </w:p>
    <w:p w:rsidR="00BB6D6C" w:rsidRPr="00BB6D6C" w:rsidRDefault="00BB6D6C" w:rsidP="00BB6D6C">
      <w:pPr>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Административный регламент по предоставлению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p>
    <w:p w:rsidR="00BB6D6C" w:rsidRPr="00BB6D6C" w:rsidRDefault="00BB6D6C" w:rsidP="00BB6D6C">
      <w:pPr>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val="en-US" w:eastAsia="ru-RU"/>
        </w:rPr>
        <w:t>I</w:t>
      </w:r>
      <w:r w:rsidRPr="00BB6D6C">
        <w:rPr>
          <w:rFonts w:ascii="Arial" w:eastAsia="Times New Roman" w:hAnsi="Arial" w:cs="Arial"/>
          <w:sz w:val="24"/>
          <w:szCs w:val="24"/>
          <w:lang w:eastAsia="ru-RU"/>
        </w:rPr>
        <w:t>. Общие положения</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1. Предмет регулирования Административного регламента</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tabs>
          <w:tab w:val="left" w:pos="567"/>
          <w:tab w:val="left" w:pos="1134"/>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1.1. Предметом регулирования настоящего Административного регламента предоставления муниципальной услуги являются отношения, возникающие в связи с предоставлением администрацией Поворинского муниципального района Воронежской области (далее – Администрация)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(далее – Административный регламент, Муниципальная услуга). </w:t>
      </w:r>
    </w:p>
    <w:p w:rsidR="00BB6D6C" w:rsidRPr="00BB6D6C" w:rsidRDefault="00BB6D6C" w:rsidP="00BB6D6C">
      <w:pPr>
        <w:tabs>
          <w:tab w:val="left" w:pos="567"/>
          <w:tab w:val="left" w:pos="1134"/>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1.2. Настоящий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Поворинского муниципального района Воронежской области, должностных лиц Администрации, муниципальных служащих, МФЦ, привлекаемых организаций, их должностных лиц, работников.</w:t>
      </w:r>
    </w:p>
    <w:p w:rsidR="00BB6D6C" w:rsidRPr="00BB6D6C" w:rsidRDefault="00BB6D6C" w:rsidP="00BB6D6C">
      <w:pPr>
        <w:tabs>
          <w:tab w:val="left" w:pos="567"/>
          <w:tab w:val="left" w:pos="1134"/>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w:t>
      </w: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2. Круг Заявителей</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2.1. Заявителями на получение Муниципальной услуги являются физические лица, юридические лица, индивидуальные предприниматели, являющиеся застройщиками, технические заказчики (далее – Заявители).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Понятия застройщика и технического заказчика определяются в соответствии с Градостроительным кодексом Российской Федерации.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2.2. Интересы Заявителя могут представлять лица,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BB6D6C" w:rsidRPr="00BB6D6C" w:rsidRDefault="00BB6D6C" w:rsidP="00BB6D6C">
      <w:pPr>
        <w:tabs>
          <w:tab w:val="left" w:pos="1134"/>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lastRenderedPageBreak/>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BB6D6C" w:rsidRPr="00BB6D6C" w:rsidRDefault="00BB6D6C" w:rsidP="00BB6D6C">
      <w:pPr>
        <w:tabs>
          <w:tab w:val="left" w:pos="1426"/>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5 к настоящему Административному регламенту.</w:t>
      </w:r>
    </w:p>
    <w:p w:rsidR="00BB6D6C" w:rsidRPr="00BB6D6C" w:rsidRDefault="00BB6D6C" w:rsidP="00BB6D6C">
      <w:pPr>
        <w:tabs>
          <w:tab w:val="left" w:pos="1317"/>
        </w:tabs>
        <w:spacing w:after="0"/>
        <w:ind w:firstLine="709"/>
        <w:jc w:val="both"/>
        <w:rPr>
          <w:rFonts w:ascii="Arial" w:eastAsia="Times New Roman" w:hAnsi="Arial" w:cs="Arial"/>
          <w:sz w:val="24"/>
          <w:szCs w:val="24"/>
        </w:rPr>
      </w:pPr>
    </w:p>
    <w:p w:rsidR="00BB6D6C" w:rsidRPr="00BB6D6C" w:rsidRDefault="00BB6D6C" w:rsidP="00BB6D6C">
      <w:pPr>
        <w:widowControl w:val="0"/>
        <w:numPr>
          <w:ilvl w:val="0"/>
          <w:numId w:val="24"/>
        </w:num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Требования к порядку информирования о предоставлении</w:t>
      </w:r>
      <w:r w:rsidRPr="00BB6D6C">
        <w:rPr>
          <w:rFonts w:ascii="Arial" w:eastAsia="Times New Roman" w:hAnsi="Arial" w:cs="Arial"/>
          <w:sz w:val="24"/>
          <w:szCs w:val="24"/>
          <w:lang w:eastAsia="ru-RU"/>
        </w:rPr>
        <w:br/>
        <w:t>Муниципальной услуги</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BB6D6C" w:rsidRPr="00BB6D6C" w:rsidRDefault="00BB6D6C" w:rsidP="00BB6D6C">
      <w:pPr>
        <w:tabs>
          <w:tab w:val="left" w:pos="113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3.2. На официальном сайте Администрации </w:t>
      </w:r>
      <w:r w:rsidRPr="00BB6D6C">
        <w:rPr>
          <w:rFonts w:ascii="Arial" w:eastAsia="Times New Roman" w:hAnsi="Arial" w:cs="Times New Roman"/>
          <w:sz w:val="24"/>
          <w:szCs w:val="24"/>
          <w:lang w:eastAsia="ru-RU"/>
        </w:rPr>
        <w:t>(https://povorinskij-r20.gosweb.gosuslugi.ru/)</w:t>
      </w:r>
      <w:r w:rsidRPr="00BB6D6C">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BB6D6C">
        <w:rPr>
          <w:rFonts w:ascii="Arial" w:eastAsia="Times New Roman" w:hAnsi="Arial" w:cs="Arial"/>
          <w:sz w:val="24"/>
          <w:szCs w:val="24"/>
          <w:lang w:val="en-US" w:eastAsia="ru-RU"/>
        </w:rPr>
        <w:t>www</w:t>
      </w:r>
      <w:r w:rsidRPr="00BB6D6C">
        <w:rPr>
          <w:rFonts w:ascii="Arial" w:eastAsia="Times New Roman" w:hAnsi="Arial" w:cs="Arial"/>
          <w:sz w:val="24"/>
          <w:szCs w:val="24"/>
          <w:lang w:eastAsia="ru-RU"/>
        </w:rPr>
        <w:t>.</w:t>
      </w:r>
      <w:r w:rsidRPr="00BB6D6C">
        <w:rPr>
          <w:rFonts w:ascii="Arial" w:eastAsia="Times New Roman" w:hAnsi="Arial" w:cs="Arial"/>
          <w:sz w:val="24"/>
          <w:szCs w:val="24"/>
          <w:lang w:val="en-US" w:eastAsia="ru-RU"/>
        </w:rPr>
        <w:t>gosuslugi</w:t>
      </w:r>
      <w:r w:rsidRPr="00BB6D6C">
        <w:rPr>
          <w:rFonts w:ascii="Arial" w:eastAsia="Times New Roman" w:hAnsi="Arial" w:cs="Arial"/>
          <w:sz w:val="24"/>
          <w:szCs w:val="24"/>
          <w:lang w:eastAsia="ru-RU"/>
        </w:rPr>
        <w:t>.</w:t>
      </w:r>
      <w:r w:rsidRPr="00BB6D6C">
        <w:rPr>
          <w:rFonts w:ascii="Arial" w:eastAsia="Times New Roman" w:hAnsi="Arial" w:cs="Arial"/>
          <w:sz w:val="24"/>
          <w:szCs w:val="24"/>
          <w:lang w:val="en-US" w:eastAsia="ru-RU"/>
        </w:rPr>
        <w:t>ru</w:t>
      </w:r>
      <w:r w:rsidRPr="00BB6D6C">
        <w:rPr>
          <w:rFonts w:ascii="Arial" w:eastAsia="Times New Roman" w:hAnsi="Arial" w:cs="Arial"/>
          <w:sz w:val="24"/>
          <w:szCs w:val="24"/>
          <w:lang w:eastAsia="ru-RU"/>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BB6D6C">
        <w:rPr>
          <w:rFonts w:ascii="Arial" w:eastAsia="Times New Roman" w:hAnsi="Arial" w:cs="Arial"/>
          <w:sz w:val="24"/>
          <w:szCs w:val="24"/>
          <w:lang w:val="en-US" w:eastAsia="ru-RU"/>
        </w:rPr>
        <w:t>www</w:t>
      </w:r>
      <w:r w:rsidRPr="00BB6D6C">
        <w:rPr>
          <w:rFonts w:ascii="Arial" w:eastAsia="Times New Roman" w:hAnsi="Arial" w:cs="Arial"/>
          <w:sz w:val="24"/>
          <w:szCs w:val="24"/>
          <w:lang w:eastAsia="ru-RU"/>
        </w:rPr>
        <w:t>.</w:t>
      </w:r>
      <w:r w:rsidRPr="00BB6D6C">
        <w:rPr>
          <w:rFonts w:ascii="Arial" w:eastAsia="Times New Roman" w:hAnsi="Arial" w:cs="Arial"/>
          <w:sz w:val="24"/>
          <w:szCs w:val="24"/>
          <w:lang w:val="en-US" w:eastAsia="ru-RU"/>
        </w:rPr>
        <w:t>govvrn</w:t>
      </w:r>
      <w:r w:rsidRPr="00BB6D6C">
        <w:rPr>
          <w:rFonts w:ascii="Arial" w:eastAsia="Times New Roman" w:hAnsi="Arial" w:cs="Arial"/>
          <w:sz w:val="24"/>
          <w:szCs w:val="24"/>
          <w:lang w:eastAsia="ru-RU"/>
        </w:rPr>
        <w:t>.</w:t>
      </w:r>
      <w:r w:rsidRPr="00BB6D6C">
        <w:rPr>
          <w:rFonts w:ascii="Arial" w:eastAsia="Times New Roman" w:hAnsi="Arial" w:cs="Arial"/>
          <w:sz w:val="24"/>
          <w:szCs w:val="24"/>
          <w:lang w:val="en-US" w:eastAsia="ru-RU"/>
        </w:rPr>
        <w:t>ru</w:t>
      </w:r>
      <w:r w:rsidRPr="00BB6D6C">
        <w:rPr>
          <w:rFonts w:ascii="Arial" w:eastAsia="Times New Roman" w:hAnsi="Arial" w:cs="Arial"/>
          <w:sz w:val="24"/>
          <w:szCs w:val="24"/>
          <w:lang w:eastAsia="ru-RU"/>
        </w:rPr>
        <w:t xml:space="preserve"> (далее – региональный портал, РПГУ) обязательному размещению подлежит следующая справочная информация: (в ред. пост. от 09.04.2024г. №203)</w:t>
      </w:r>
    </w:p>
    <w:p w:rsidR="00BB6D6C" w:rsidRPr="00BB6D6C" w:rsidRDefault="00BB6D6C" w:rsidP="00BB6D6C">
      <w:pPr>
        <w:numPr>
          <w:ilvl w:val="0"/>
          <w:numId w:val="2"/>
        </w:numPr>
        <w:tabs>
          <w:tab w:val="left" w:pos="111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место нахождения и график работы Администрации;</w:t>
      </w:r>
    </w:p>
    <w:p w:rsidR="00BB6D6C" w:rsidRPr="00BB6D6C" w:rsidRDefault="00BB6D6C" w:rsidP="00BB6D6C">
      <w:pPr>
        <w:numPr>
          <w:ilvl w:val="0"/>
          <w:numId w:val="2"/>
        </w:numPr>
        <w:tabs>
          <w:tab w:val="left" w:pos="123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справочные телефоны Администрации;</w:t>
      </w:r>
    </w:p>
    <w:p w:rsidR="00BB6D6C" w:rsidRPr="00BB6D6C" w:rsidRDefault="00BB6D6C" w:rsidP="00BB6D6C">
      <w:pPr>
        <w:numPr>
          <w:ilvl w:val="0"/>
          <w:numId w:val="2"/>
        </w:numPr>
        <w:tabs>
          <w:tab w:val="left" w:pos="95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BB6D6C" w:rsidRPr="00BB6D6C" w:rsidRDefault="00BB6D6C" w:rsidP="00BB6D6C">
      <w:pPr>
        <w:tabs>
          <w:tab w:val="left" w:pos="140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BB6D6C" w:rsidRPr="00BB6D6C" w:rsidRDefault="00BB6D6C" w:rsidP="00BB6D6C">
      <w:pPr>
        <w:tabs>
          <w:tab w:val="left" w:pos="114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путем размещения информации на сайте Администрации, ЕПГУ, РПГУ;</w:t>
      </w:r>
    </w:p>
    <w:p w:rsidR="00BB6D6C" w:rsidRPr="00BB6D6C" w:rsidRDefault="00BB6D6C" w:rsidP="00BB6D6C">
      <w:pPr>
        <w:tabs>
          <w:tab w:val="left" w:pos="124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BB6D6C" w:rsidRPr="00BB6D6C" w:rsidRDefault="00BB6D6C" w:rsidP="00BB6D6C">
      <w:pPr>
        <w:tabs>
          <w:tab w:val="left" w:pos="114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BB6D6C" w:rsidRPr="00BB6D6C" w:rsidRDefault="00BB6D6C" w:rsidP="00BB6D6C">
      <w:pPr>
        <w:tabs>
          <w:tab w:val="left" w:pos="114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BB6D6C" w:rsidRPr="00BB6D6C" w:rsidRDefault="00BB6D6C" w:rsidP="00BB6D6C">
      <w:pPr>
        <w:tabs>
          <w:tab w:val="left" w:pos="1178"/>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 посредством телефонной и факсимильной связи;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BB6D6C" w:rsidRPr="00BB6D6C" w:rsidRDefault="00BB6D6C" w:rsidP="00BB6D6C">
      <w:pPr>
        <w:tabs>
          <w:tab w:val="left" w:pos="1263"/>
        </w:tabs>
        <w:spacing w:after="0"/>
        <w:ind w:firstLine="709"/>
        <w:jc w:val="both"/>
        <w:rPr>
          <w:rFonts w:ascii="Arial" w:eastAsia="Times New Roman" w:hAnsi="Arial" w:cs="Arial"/>
          <w:sz w:val="24"/>
          <w:szCs w:val="24"/>
        </w:rPr>
      </w:pPr>
      <w:r w:rsidRPr="00BB6D6C">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BB6D6C" w:rsidRPr="00BB6D6C" w:rsidRDefault="00BB6D6C" w:rsidP="00BB6D6C">
      <w:pPr>
        <w:tabs>
          <w:tab w:val="left" w:pos="111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B6D6C" w:rsidRPr="00BB6D6C" w:rsidRDefault="00BB6D6C" w:rsidP="00BB6D6C">
      <w:pPr>
        <w:tabs>
          <w:tab w:val="left" w:pos="112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перечень лиц, имеющих право на получение Муниципальной услуги;</w:t>
      </w:r>
    </w:p>
    <w:p w:rsidR="00BB6D6C" w:rsidRPr="00BB6D6C" w:rsidRDefault="00BB6D6C" w:rsidP="00BB6D6C">
      <w:pPr>
        <w:tabs>
          <w:tab w:val="left" w:pos="111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в) срок предоставления Муниципальной услуги;</w:t>
      </w:r>
    </w:p>
    <w:p w:rsidR="00BB6D6C" w:rsidRPr="00BB6D6C" w:rsidRDefault="00BB6D6C" w:rsidP="00BB6D6C">
      <w:pPr>
        <w:tabs>
          <w:tab w:val="left" w:pos="112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B6D6C" w:rsidRPr="00BB6D6C" w:rsidRDefault="00BB6D6C" w:rsidP="00BB6D6C">
      <w:pPr>
        <w:tabs>
          <w:tab w:val="left" w:pos="112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BB6D6C" w:rsidRPr="00BB6D6C" w:rsidRDefault="00BB6D6C" w:rsidP="00BB6D6C">
      <w:pPr>
        <w:tabs>
          <w:tab w:val="left" w:pos="112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BB6D6C" w:rsidRPr="00BB6D6C" w:rsidRDefault="00BB6D6C" w:rsidP="00BB6D6C">
      <w:pPr>
        <w:tabs>
          <w:tab w:val="left" w:pos="116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BB6D6C" w:rsidRPr="00BB6D6C" w:rsidRDefault="00BB6D6C" w:rsidP="00BB6D6C">
      <w:pPr>
        <w:tabs>
          <w:tab w:val="left" w:pos="127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BB6D6C" w:rsidRPr="00BB6D6C" w:rsidRDefault="00BB6D6C" w:rsidP="00BB6D6C">
      <w:pPr>
        <w:tabs>
          <w:tab w:val="left" w:pos="127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3.6. На сайте Администрации дополнительно размещаются:</w:t>
      </w:r>
    </w:p>
    <w:p w:rsidR="00BB6D6C" w:rsidRPr="00BB6D6C" w:rsidRDefault="00BB6D6C" w:rsidP="00BB6D6C">
      <w:pPr>
        <w:tabs>
          <w:tab w:val="left" w:pos="110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BB6D6C" w:rsidRPr="00BB6D6C" w:rsidRDefault="00BB6D6C" w:rsidP="00BB6D6C">
      <w:pPr>
        <w:tabs>
          <w:tab w:val="left" w:pos="113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BB6D6C" w:rsidRPr="00BB6D6C" w:rsidRDefault="00BB6D6C" w:rsidP="00BB6D6C">
      <w:pPr>
        <w:tabs>
          <w:tab w:val="left" w:pos="111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режим работы Администрации;</w:t>
      </w:r>
    </w:p>
    <w:p w:rsidR="00BB6D6C" w:rsidRPr="00BB6D6C" w:rsidRDefault="00BB6D6C" w:rsidP="00BB6D6C">
      <w:pPr>
        <w:tabs>
          <w:tab w:val="left" w:pos="111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BB6D6C" w:rsidRPr="00BB6D6C" w:rsidRDefault="00BB6D6C" w:rsidP="00BB6D6C">
      <w:pPr>
        <w:tabs>
          <w:tab w:val="left" w:pos="112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е) перечень лиц, имеющих право на получение Муниципальной услуги;</w:t>
      </w:r>
    </w:p>
    <w:p w:rsidR="00BB6D6C" w:rsidRPr="00BB6D6C" w:rsidRDefault="00BB6D6C" w:rsidP="00BB6D6C">
      <w:pPr>
        <w:tabs>
          <w:tab w:val="left" w:pos="116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BB6D6C" w:rsidRPr="00BB6D6C" w:rsidRDefault="00BB6D6C" w:rsidP="00BB6D6C">
      <w:pPr>
        <w:tabs>
          <w:tab w:val="left" w:pos="118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BB6D6C" w:rsidRPr="00BB6D6C" w:rsidRDefault="00BB6D6C" w:rsidP="00BB6D6C">
      <w:pPr>
        <w:tabs>
          <w:tab w:val="left" w:pos="11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и) текст Административного регламента с приложениями;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к) краткое описание порядка предоставления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BB6D6C" w:rsidRPr="00BB6D6C" w:rsidRDefault="00BB6D6C" w:rsidP="00BB6D6C">
      <w:pPr>
        <w:tabs>
          <w:tab w:val="left" w:pos="1274"/>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(последнее - при наличии), должность, наименование структурного подразделения Администрации.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BB6D6C">
        <w:rPr>
          <w:rFonts w:ascii="Arial" w:eastAsia="Times New Roman" w:hAnsi="Arial" w:cs="Arial"/>
          <w:sz w:val="24"/>
          <w:szCs w:val="24"/>
          <w:lang w:eastAsia="ru-RU"/>
        </w:rPr>
        <w:lastRenderedPageBreak/>
        <w:t>Администрации, либо обратившемуся сообщается номер телефона, по которому можно получить необходимую информацию.</w:t>
      </w:r>
    </w:p>
    <w:p w:rsidR="00BB6D6C" w:rsidRPr="00BB6D6C" w:rsidRDefault="00BB6D6C" w:rsidP="00BB6D6C">
      <w:pPr>
        <w:tabs>
          <w:tab w:val="left" w:pos="139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BB6D6C" w:rsidRPr="00BB6D6C" w:rsidRDefault="00BB6D6C" w:rsidP="00BB6D6C">
      <w:pPr>
        <w:tabs>
          <w:tab w:val="left" w:pos="110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о перечне лиц, имеющих право на получение Муниципальной услуги;</w:t>
      </w:r>
    </w:p>
    <w:p w:rsidR="00BB6D6C" w:rsidRPr="00BB6D6C" w:rsidRDefault="00BB6D6C" w:rsidP="00BB6D6C">
      <w:pPr>
        <w:tabs>
          <w:tab w:val="left" w:pos="1123"/>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BB6D6C" w:rsidRPr="00BB6D6C" w:rsidRDefault="00BB6D6C" w:rsidP="00BB6D6C">
      <w:pPr>
        <w:tabs>
          <w:tab w:val="left" w:pos="11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о перечне документов, необходимых для получения Муниципальной услуги;</w:t>
      </w:r>
    </w:p>
    <w:p w:rsidR="00BB6D6C" w:rsidRPr="00BB6D6C" w:rsidRDefault="00BB6D6C" w:rsidP="00BB6D6C">
      <w:pPr>
        <w:tabs>
          <w:tab w:val="left" w:pos="11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о сроках предоставления Муниципальной услуги;</w:t>
      </w:r>
    </w:p>
    <w:p w:rsidR="00BB6D6C" w:rsidRPr="00BB6D6C" w:rsidRDefault="00BB6D6C" w:rsidP="00BB6D6C">
      <w:pPr>
        <w:tabs>
          <w:tab w:val="left" w:pos="113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 об основаниях для приостановления Муниципальной услуги;</w:t>
      </w:r>
    </w:p>
    <w:p w:rsidR="00BB6D6C" w:rsidRPr="00BB6D6C" w:rsidRDefault="00BB6D6C" w:rsidP="00BB6D6C">
      <w:pPr>
        <w:tabs>
          <w:tab w:val="left" w:pos="1167"/>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е) об основаниях для отказа в предоставлении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BB6D6C" w:rsidRPr="00BB6D6C" w:rsidRDefault="00BB6D6C" w:rsidP="00BB6D6C">
      <w:pPr>
        <w:tabs>
          <w:tab w:val="left" w:pos="150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BB6D6C" w:rsidRPr="00BB6D6C" w:rsidRDefault="00BB6D6C" w:rsidP="00BB6D6C">
      <w:pPr>
        <w:autoSpaceDE w:val="0"/>
        <w:autoSpaceDN w:val="0"/>
        <w:adjustRightInd w:val="0"/>
        <w:spacing w:after="0"/>
        <w:ind w:firstLine="709"/>
        <w:jc w:val="both"/>
        <w:rPr>
          <w:rFonts w:ascii="Arial" w:eastAsia="Calibri" w:hAnsi="Arial" w:cs="Arial"/>
          <w:iCs/>
          <w:sz w:val="24"/>
          <w:szCs w:val="24"/>
        </w:rPr>
      </w:pPr>
      <w:r w:rsidRPr="00BB6D6C">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BB6D6C">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BB6D6C" w:rsidRPr="00BB6D6C" w:rsidRDefault="00BB6D6C" w:rsidP="00BB6D6C">
      <w:pPr>
        <w:tabs>
          <w:tab w:val="left" w:pos="1385"/>
        </w:tabs>
        <w:spacing w:after="0"/>
        <w:ind w:firstLine="709"/>
        <w:jc w:val="both"/>
        <w:rPr>
          <w:rFonts w:ascii="Arial" w:eastAsia="Times New Roman" w:hAnsi="Arial" w:cs="Arial"/>
          <w:sz w:val="24"/>
          <w:szCs w:val="24"/>
        </w:rPr>
      </w:pPr>
      <w:r w:rsidRPr="00BB6D6C">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B6D6C" w:rsidRPr="00BB6D6C" w:rsidRDefault="00BB6D6C" w:rsidP="00BB6D6C">
      <w:pPr>
        <w:tabs>
          <w:tab w:val="left" w:pos="1402"/>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3.12. Консультирование по вопросам предоставления Муниципальной услуги должностными лицами Администрации осуществляется бесплатно.</w:t>
      </w:r>
    </w:p>
    <w:p w:rsidR="00BB6D6C" w:rsidRPr="00BB6D6C" w:rsidRDefault="00BB6D6C" w:rsidP="00BB6D6C">
      <w:pPr>
        <w:tabs>
          <w:tab w:val="left" w:pos="1402"/>
        </w:tabs>
        <w:spacing w:after="0"/>
        <w:ind w:firstLine="709"/>
        <w:jc w:val="both"/>
        <w:rPr>
          <w:rFonts w:ascii="Arial" w:eastAsia="Times New Roman" w:hAnsi="Arial" w:cs="Arial"/>
          <w:sz w:val="24"/>
          <w:szCs w:val="24"/>
        </w:rPr>
      </w:pPr>
    </w:p>
    <w:p w:rsidR="00BB6D6C" w:rsidRPr="00BB6D6C" w:rsidRDefault="00BB6D6C" w:rsidP="00BB6D6C">
      <w:pPr>
        <w:framePr w:wrap="none" w:vAnchor="page" w:hAnchor="page" w:x="5877" w:y="16041"/>
        <w:spacing w:after="0"/>
        <w:ind w:firstLine="709"/>
        <w:jc w:val="both"/>
        <w:rPr>
          <w:rFonts w:ascii="Arial" w:eastAsia="Times New Roman" w:hAnsi="Arial" w:cs="Arial"/>
          <w:bCs/>
          <w:sz w:val="24"/>
          <w:szCs w:val="24"/>
        </w:rPr>
      </w:pPr>
    </w:p>
    <w:p w:rsidR="00BB6D6C" w:rsidRPr="00BB6D6C" w:rsidRDefault="00BB6D6C" w:rsidP="00BB6D6C">
      <w:pPr>
        <w:tabs>
          <w:tab w:val="left" w:pos="0"/>
        </w:tabs>
        <w:spacing w:after="0"/>
        <w:ind w:firstLine="709"/>
        <w:jc w:val="both"/>
        <w:rPr>
          <w:rFonts w:ascii="Arial" w:eastAsia="Times New Roman" w:hAnsi="Arial" w:cs="Arial"/>
          <w:bCs/>
          <w:sz w:val="24"/>
          <w:szCs w:val="24"/>
        </w:rPr>
      </w:pPr>
      <w:bookmarkStart w:id="0" w:name="bookmark0"/>
      <w:r w:rsidRPr="00BB6D6C">
        <w:rPr>
          <w:rFonts w:ascii="Arial" w:eastAsia="Times New Roman" w:hAnsi="Arial" w:cs="Arial"/>
          <w:bCs/>
          <w:sz w:val="24"/>
          <w:szCs w:val="24"/>
          <w:lang w:val="en-US"/>
        </w:rPr>
        <w:t>II</w:t>
      </w:r>
      <w:r w:rsidRPr="00BB6D6C">
        <w:rPr>
          <w:rFonts w:ascii="Arial" w:eastAsia="Times New Roman" w:hAnsi="Arial" w:cs="Arial"/>
          <w:bCs/>
          <w:sz w:val="24"/>
          <w:szCs w:val="24"/>
        </w:rPr>
        <w:t>. Стандарт предоставления Муниципальной услуги</w:t>
      </w:r>
      <w:bookmarkEnd w:id="0"/>
    </w:p>
    <w:p w:rsidR="00BB6D6C" w:rsidRPr="00BB6D6C" w:rsidRDefault="00BB6D6C" w:rsidP="00BB6D6C">
      <w:pPr>
        <w:tabs>
          <w:tab w:val="left" w:pos="-142"/>
        </w:tabs>
        <w:spacing w:after="0"/>
        <w:ind w:firstLine="709"/>
        <w:jc w:val="both"/>
        <w:rPr>
          <w:rFonts w:ascii="Arial" w:eastAsia="Times New Roman" w:hAnsi="Arial" w:cs="Arial"/>
          <w:iCs/>
          <w:sz w:val="24"/>
          <w:szCs w:val="24"/>
        </w:rPr>
      </w:pPr>
    </w:p>
    <w:p w:rsidR="00BB6D6C" w:rsidRPr="00BB6D6C" w:rsidRDefault="00BB6D6C" w:rsidP="00BB6D6C">
      <w:pPr>
        <w:tabs>
          <w:tab w:val="left" w:pos="-142"/>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4. Наименование Муниципальной услуги</w:t>
      </w:r>
    </w:p>
    <w:p w:rsidR="00BB6D6C" w:rsidRPr="00BB6D6C" w:rsidRDefault="00BB6D6C" w:rsidP="00BB6D6C">
      <w:pPr>
        <w:tabs>
          <w:tab w:val="left" w:pos="-142"/>
        </w:tabs>
        <w:spacing w:after="0"/>
        <w:ind w:firstLine="709"/>
        <w:jc w:val="both"/>
        <w:rPr>
          <w:rFonts w:ascii="Arial" w:eastAsia="Times New Roman" w:hAnsi="Arial" w:cs="Arial"/>
          <w:iCs/>
          <w:sz w:val="24"/>
          <w:szCs w:val="24"/>
        </w:rPr>
      </w:pP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Муниципальная услуга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BB6D6C" w:rsidRPr="00BB6D6C" w:rsidRDefault="00BB6D6C" w:rsidP="00BB6D6C">
      <w:pPr>
        <w:tabs>
          <w:tab w:val="left" w:pos="1280"/>
        </w:tabs>
        <w:spacing w:after="0"/>
        <w:ind w:firstLine="709"/>
        <w:jc w:val="both"/>
        <w:rPr>
          <w:rFonts w:ascii="Arial" w:eastAsia="Times New Roman" w:hAnsi="Arial" w:cs="Arial"/>
          <w:sz w:val="24"/>
          <w:szCs w:val="24"/>
        </w:rPr>
      </w:pP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5. Наименование органа</w:t>
      </w:r>
      <w:r w:rsidRPr="00BB6D6C">
        <w:rPr>
          <w:rFonts w:ascii="Arial" w:eastAsia="Times New Roman" w:hAnsi="Arial" w:cs="Arial"/>
          <w:sz w:val="24"/>
          <w:szCs w:val="24"/>
        </w:rPr>
        <w:t xml:space="preserve">, </w:t>
      </w:r>
      <w:r w:rsidRPr="00BB6D6C">
        <w:rPr>
          <w:rFonts w:ascii="Arial" w:eastAsia="Times New Roman" w:hAnsi="Arial" w:cs="Arial"/>
          <w:iCs/>
          <w:sz w:val="24"/>
          <w:szCs w:val="24"/>
        </w:rPr>
        <w:t>предоставляющего Муниципальную услугу</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widowControl w:val="0"/>
        <w:tabs>
          <w:tab w:val="left" w:pos="194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5.1. Администрация обеспечивает предоставление Муниципальной услуги через МФЦ или в электронной форме посредством ЕПГУ, РПГУ, также в иных формах, </w:t>
      </w:r>
      <w:r w:rsidRPr="00BB6D6C">
        <w:rPr>
          <w:rFonts w:ascii="Arial" w:eastAsia="Times New Roman" w:hAnsi="Arial" w:cs="Arial"/>
          <w:sz w:val="24"/>
          <w:szCs w:val="24"/>
          <w:lang w:eastAsia="ru-RU"/>
        </w:rPr>
        <w:lastRenderedPageBreak/>
        <w:t>по выбору Заявителя, в соответствии с Федеральным законом от 27.07.2010 № 210-ФЗ «Об организации предоставления государственных и муниципальных услуг».</w:t>
      </w:r>
    </w:p>
    <w:p w:rsidR="00BB6D6C" w:rsidRPr="00BB6D6C" w:rsidRDefault="00BB6D6C" w:rsidP="00BB6D6C">
      <w:pPr>
        <w:widowControl w:val="0"/>
        <w:tabs>
          <w:tab w:val="left" w:pos="1945"/>
        </w:tabs>
        <w:spacing w:after="0"/>
        <w:ind w:firstLine="709"/>
        <w:jc w:val="both"/>
        <w:rPr>
          <w:rFonts w:ascii="Arial" w:eastAsia="Times New Roman" w:hAnsi="Arial" w:cs="Arial"/>
          <w:sz w:val="24"/>
          <w:szCs w:val="24"/>
          <w:lang w:eastAsia="ru-RU"/>
        </w:rPr>
      </w:pPr>
      <w:r w:rsidRPr="00BB6D6C">
        <w:rPr>
          <w:rFonts w:ascii="Arial" w:eastAsia="Calibri" w:hAnsi="Arial" w:cs="Arial"/>
          <w:bCs/>
          <w:iCs/>
          <w:sz w:val="24"/>
          <w:szCs w:val="24"/>
          <w:lang w:eastAsia="ru-RU"/>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BB6D6C" w:rsidRPr="00BB6D6C" w:rsidRDefault="00BB6D6C" w:rsidP="00BB6D6C">
      <w:pPr>
        <w:widowControl w:val="0"/>
        <w:tabs>
          <w:tab w:val="left" w:pos="194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rsidR="00BB6D6C" w:rsidRPr="00BB6D6C" w:rsidRDefault="00BB6D6C" w:rsidP="00BB6D6C">
      <w:pPr>
        <w:widowControl w:val="0"/>
        <w:tabs>
          <w:tab w:val="left" w:pos="194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BB6D6C" w:rsidRPr="00BB6D6C" w:rsidRDefault="00BB6D6C" w:rsidP="00BB6D6C">
      <w:pPr>
        <w:tabs>
          <w:tab w:val="left" w:pos="1276"/>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5.5. В целях предоставления Муниципальной услуги Администрация взаимодействует с:</w:t>
      </w:r>
    </w:p>
    <w:p w:rsidR="00BB6D6C" w:rsidRPr="00BB6D6C" w:rsidRDefault="00BB6D6C" w:rsidP="00BB6D6C">
      <w:pPr>
        <w:tabs>
          <w:tab w:val="left" w:pos="1276"/>
          <w:tab w:val="left" w:pos="1437"/>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5.5.1. Федеральной службой государственной регистрации, кадастра и картографии;</w:t>
      </w:r>
    </w:p>
    <w:p w:rsidR="00BB6D6C" w:rsidRPr="00BB6D6C" w:rsidRDefault="00BB6D6C" w:rsidP="00BB6D6C">
      <w:pPr>
        <w:numPr>
          <w:ilvl w:val="2"/>
          <w:numId w:val="25"/>
        </w:numPr>
        <w:tabs>
          <w:tab w:val="left" w:pos="1276"/>
          <w:tab w:val="left" w:pos="1417"/>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Федеральной налоговой службой; </w:t>
      </w:r>
    </w:p>
    <w:p w:rsidR="00BB6D6C" w:rsidRPr="00BB6D6C" w:rsidRDefault="00BB6D6C" w:rsidP="00BB6D6C">
      <w:pPr>
        <w:tabs>
          <w:tab w:val="left" w:pos="1276"/>
          <w:tab w:val="left" w:pos="1428"/>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5.5.3. Инспекцией государственного строительного надзора Воронежской области.</w:t>
      </w:r>
    </w:p>
    <w:p w:rsidR="00BB6D6C" w:rsidRPr="00BB6D6C" w:rsidRDefault="00BB6D6C" w:rsidP="00BB6D6C">
      <w:pPr>
        <w:tabs>
          <w:tab w:val="left" w:pos="1428"/>
        </w:tabs>
        <w:spacing w:after="0"/>
        <w:ind w:firstLine="709"/>
        <w:jc w:val="both"/>
        <w:rPr>
          <w:rFonts w:ascii="Arial" w:eastAsia="Times New Roman" w:hAnsi="Arial" w:cs="Arial"/>
          <w:sz w:val="24"/>
          <w:szCs w:val="24"/>
        </w:rPr>
      </w:pPr>
    </w:p>
    <w:p w:rsidR="00BB6D6C" w:rsidRPr="00BB6D6C" w:rsidRDefault="00BB6D6C" w:rsidP="00BB6D6C">
      <w:pPr>
        <w:tabs>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6. Результат предоставления Муниципальной услуги</w:t>
      </w:r>
    </w:p>
    <w:p w:rsidR="00BB6D6C" w:rsidRPr="00BB6D6C" w:rsidRDefault="00BB6D6C" w:rsidP="00BB6D6C">
      <w:pPr>
        <w:tabs>
          <w:tab w:val="left" w:pos="2654"/>
        </w:tabs>
        <w:spacing w:after="0"/>
        <w:ind w:firstLine="709"/>
        <w:jc w:val="both"/>
        <w:rPr>
          <w:rFonts w:ascii="Arial" w:eastAsia="Times New Roman" w:hAnsi="Arial" w:cs="Arial"/>
          <w:iCs/>
          <w:sz w:val="24"/>
          <w:szCs w:val="24"/>
        </w:rPr>
      </w:pP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6.1. Результатом предоставления Муниципальной услуги является: </w:t>
      </w:r>
    </w:p>
    <w:p w:rsidR="00BB6D6C" w:rsidRPr="00BB6D6C" w:rsidRDefault="00BB6D6C" w:rsidP="00BB6D6C">
      <w:pPr>
        <w:spacing w:after="0"/>
        <w:ind w:firstLine="709"/>
        <w:jc w:val="both"/>
        <w:rPr>
          <w:rFonts w:ascii="Arial" w:eastAsia="Calibri" w:hAnsi="Arial" w:cs="Arial"/>
          <w:sz w:val="24"/>
          <w:szCs w:val="24"/>
        </w:rPr>
      </w:pPr>
      <w:bookmarkStart w:id="1" w:name="Par0"/>
      <w:bookmarkEnd w:id="1"/>
      <w:r w:rsidRPr="00BB6D6C">
        <w:rPr>
          <w:rFonts w:ascii="Arial" w:eastAsia="Calibri" w:hAnsi="Arial" w:cs="Arial"/>
          <w:sz w:val="24"/>
          <w:szCs w:val="24"/>
        </w:rPr>
        <w:t>1) размещение уведомления о планируемом сносе объекта капитального строительства (далее - извещение о планируемом сносе) в информационной системе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2) отказ в размещении извещения о планируемом сносе;</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3) размещение уведомления о завершении сноса объекта капитального строительства (далее -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4) отказ в размещении извещения о завершении сноса.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6.2. Формы уведомления о планируемом сносе объекта капитального строительства, уведомления о завершении сноса объекта капитального строительства утверждены </w:t>
      </w:r>
      <w:r w:rsidRPr="00BB6D6C">
        <w:rPr>
          <w:rFonts w:ascii="Arial" w:eastAsia="Calibri" w:hAnsi="Arial" w:cs="Arial"/>
          <w:sz w:val="24"/>
          <w:szCs w:val="24"/>
        </w:rPr>
        <w:t xml:space="preserve">Приказом Минстроя России от 24.01.2019 № 34/пр «Об утверждении форм уведомления о планируемом сносе объекта капитального </w:t>
      </w:r>
      <w:r w:rsidRPr="00BB6D6C">
        <w:rPr>
          <w:rFonts w:ascii="Arial" w:eastAsia="Calibri" w:hAnsi="Arial" w:cs="Arial"/>
          <w:sz w:val="24"/>
          <w:szCs w:val="24"/>
        </w:rPr>
        <w:lastRenderedPageBreak/>
        <w:t>строительства и уведомления о завершении сноса объекта капитального строительства»</w:t>
      </w:r>
      <w:r w:rsidRPr="00BB6D6C">
        <w:rPr>
          <w:rFonts w:ascii="Arial" w:eastAsia="Times New Roman" w:hAnsi="Arial" w:cs="Arial"/>
          <w:sz w:val="24"/>
          <w:szCs w:val="24"/>
        </w:rPr>
        <w:t>.</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6.3. Результат предоставления Муниципальной услуги размещается в информационной системе обеспечения градостроительной деятельности. </w:t>
      </w:r>
    </w:p>
    <w:p w:rsidR="00BB6D6C" w:rsidRPr="00BB6D6C" w:rsidRDefault="00BB6D6C" w:rsidP="00BB6D6C">
      <w:pPr>
        <w:tabs>
          <w:tab w:val="left" w:pos="567"/>
        </w:tabs>
        <w:spacing w:after="0"/>
        <w:ind w:firstLine="709"/>
        <w:jc w:val="both"/>
        <w:rPr>
          <w:rFonts w:ascii="Arial" w:eastAsia="Times New Roman" w:hAnsi="Arial" w:cs="Arial"/>
          <w:sz w:val="24"/>
          <w:szCs w:val="24"/>
        </w:rPr>
      </w:pP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7. Срок предоставления Муниципальной услуги</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 7.1. Максимальный срок предоставления Муниципальной услуги составляет не более 7 рабочих дней со дня поступления уведомления о сносе либо уведомления о завершении сноса.</w:t>
      </w:r>
    </w:p>
    <w:p w:rsidR="00BB6D6C" w:rsidRPr="00BB6D6C" w:rsidRDefault="00BB6D6C" w:rsidP="00BB6D6C">
      <w:pPr>
        <w:widowControl w:val="0"/>
        <w:numPr>
          <w:ilvl w:val="1"/>
          <w:numId w:val="26"/>
        </w:numPr>
        <w:tabs>
          <w:tab w:val="left" w:pos="1276"/>
          <w:tab w:val="left" w:pos="1945"/>
        </w:tabs>
        <w:spacing w:after="0"/>
        <w:ind w:firstLine="709"/>
        <w:jc w:val="both"/>
        <w:rPr>
          <w:rFonts w:ascii="Arial" w:eastAsia="Times New Roman" w:hAnsi="Arial" w:cs="Arial"/>
          <w:sz w:val="24"/>
          <w:szCs w:val="24"/>
          <w:lang w:eastAsia="ru-RU"/>
        </w:rPr>
      </w:pPr>
      <w:r w:rsidRPr="00BB6D6C">
        <w:rPr>
          <w:rFonts w:ascii="Arial" w:eastAsia="Calibri" w:hAnsi="Arial" w:cs="Arial"/>
          <w:sz w:val="24"/>
          <w:szCs w:val="24"/>
          <w:lang w:eastAsia="ru-RU"/>
        </w:rPr>
        <w:t xml:space="preserve">Срок предоставления Муниципальной услуги исчисляется со дня поступления заявления и документов в Администрацию, МФЦ, на ЕПГУ, РПГУ, в </w:t>
      </w:r>
      <w:r w:rsidRPr="00BB6D6C">
        <w:rPr>
          <w:rFonts w:ascii="Arial" w:eastAsia="Times New Roman" w:hAnsi="Arial" w:cs="Arial"/>
          <w:sz w:val="24"/>
          <w:szCs w:val="24"/>
          <w:lang w:eastAsia="ru-RU"/>
        </w:rPr>
        <w:t>информационной системе обеспечения градостроительной деятельности</w:t>
      </w:r>
      <w:r w:rsidRPr="00BB6D6C">
        <w:rPr>
          <w:rFonts w:ascii="Arial" w:eastAsia="Calibri" w:hAnsi="Arial" w:cs="Arial"/>
          <w:sz w:val="24"/>
          <w:szCs w:val="24"/>
          <w:lang w:eastAsia="ru-RU"/>
        </w:rPr>
        <w:t>.</w:t>
      </w:r>
    </w:p>
    <w:p w:rsidR="00BB6D6C" w:rsidRPr="00BB6D6C" w:rsidRDefault="00BB6D6C" w:rsidP="00BB6D6C">
      <w:pPr>
        <w:shd w:val="clear" w:color="auto" w:fill="FFFFFF"/>
        <w:tabs>
          <w:tab w:val="left" w:pos="567"/>
        </w:tabs>
        <w:spacing w:after="0"/>
        <w:ind w:firstLine="709"/>
        <w:jc w:val="both"/>
        <w:rPr>
          <w:rFonts w:ascii="Arial" w:eastAsia="Times New Roman" w:hAnsi="Arial" w:cs="Arial"/>
          <w:bCs/>
          <w:sz w:val="24"/>
          <w:szCs w:val="24"/>
        </w:rPr>
      </w:pPr>
      <w:r w:rsidRPr="00BB6D6C">
        <w:rPr>
          <w:rFonts w:ascii="Arial" w:eastAsia="Times New Roman" w:hAnsi="Arial" w:cs="Arial"/>
          <w:bCs/>
          <w:sz w:val="24"/>
          <w:szCs w:val="24"/>
        </w:rPr>
        <w:t>П.7.3. доп. пост. от 09.12.2024г. №725</w:t>
      </w:r>
    </w:p>
    <w:p w:rsidR="00BB6D6C" w:rsidRPr="00BB6D6C" w:rsidRDefault="00BB6D6C" w:rsidP="00BB6D6C">
      <w:pPr>
        <w:spacing w:after="0"/>
        <w:ind w:firstLine="567"/>
        <w:jc w:val="both"/>
        <w:rPr>
          <w:rFonts w:ascii="Arial" w:eastAsia="Times New Roman" w:hAnsi="Arial" w:cs="Times New Roman"/>
          <w:sz w:val="24"/>
          <w:szCs w:val="24"/>
          <w:lang w:eastAsia="ru-RU"/>
        </w:rPr>
      </w:pPr>
      <w:r w:rsidRPr="00BB6D6C">
        <w:rPr>
          <w:rFonts w:ascii="Arial" w:eastAsia="Times New Roman" w:hAnsi="Arial" w:cs="Times New Roman"/>
          <w:sz w:val="24"/>
          <w:szCs w:val="24"/>
          <w:lang w:eastAsia="ru-RU"/>
        </w:rPr>
        <w:t xml:space="preserve">7.3.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5 (пять) рабочих дней со дня получения документов Администрацией. </w:t>
      </w:r>
    </w:p>
    <w:p w:rsidR="00BB6D6C" w:rsidRPr="00BB6D6C" w:rsidRDefault="00BB6D6C" w:rsidP="00BB6D6C">
      <w:pPr>
        <w:spacing w:after="0"/>
        <w:ind w:firstLine="567"/>
        <w:jc w:val="both"/>
        <w:rPr>
          <w:rFonts w:ascii="Arial" w:eastAsia="Times New Roman" w:hAnsi="Arial" w:cs="Times New Roman"/>
          <w:sz w:val="24"/>
          <w:szCs w:val="24"/>
          <w:lang w:eastAsia="ru-RU"/>
        </w:rPr>
      </w:pPr>
      <w:r w:rsidRPr="00BB6D6C">
        <w:rPr>
          <w:rFonts w:ascii="Arial" w:eastAsia="Times New Roman" w:hAnsi="Arial" w:cs="Times New Roman"/>
          <w:sz w:val="24"/>
          <w:szCs w:val="24"/>
          <w:lang w:eastAsia="ru-RU"/>
        </w:rPr>
        <w:t xml:space="preserve">Указанный срок предоставления Муниципальной услуги применяется при наличии возможности получения документов и информации, подлежащей истребованию в порядке межведомственного информационного взаимодействия в течение двух рабочих дней. </w:t>
      </w:r>
    </w:p>
    <w:p w:rsidR="00BB6D6C" w:rsidRPr="00BB6D6C" w:rsidRDefault="00BB6D6C" w:rsidP="00BB6D6C">
      <w:pPr>
        <w:spacing w:after="0"/>
        <w:ind w:firstLine="567"/>
        <w:jc w:val="both"/>
        <w:rPr>
          <w:rFonts w:ascii="Arial" w:eastAsia="Times New Roman" w:hAnsi="Arial" w:cs="Times New Roman"/>
          <w:sz w:val="24"/>
          <w:szCs w:val="24"/>
          <w:lang w:eastAsia="ru-RU"/>
        </w:rPr>
      </w:pPr>
      <w:r w:rsidRPr="00BB6D6C">
        <w:rPr>
          <w:rFonts w:ascii="Arial" w:eastAsia="Times New Roman" w:hAnsi="Arial" w:cs="Times New Roman"/>
          <w:sz w:val="24"/>
          <w:szCs w:val="24"/>
          <w:lang w:eastAsia="ru-RU"/>
        </w:rPr>
        <w:t xml:space="preserve">В случае неполучения документов и информации в порядке межведомственного информационного взаимодействия в течение двух рабочих дней, Муниципальная услуга предоставляется в срок, установленный пунктом 7.1. настоящего Административного регламента. </w:t>
      </w:r>
    </w:p>
    <w:p w:rsidR="00BB6D6C" w:rsidRPr="00BB6D6C" w:rsidRDefault="00BB6D6C" w:rsidP="00BB6D6C">
      <w:pPr>
        <w:spacing w:after="0"/>
        <w:ind w:firstLine="567"/>
        <w:jc w:val="both"/>
        <w:rPr>
          <w:rFonts w:ascii="Arial" w:eastAsia="Times New Roman" w:hAnsi="Arial" w:cs="Times New Roman"/>
          <w:sz w:val="24"/>
          <w:szCs w:val="24"/>
          <w:lang w:eastAsia="ru-RU"/>
        </w:rPr>
      </w:pPr>
      <w:r w:rsidRPr="00BB6D6C">
        <w:rPr>
          <w:rFonts w:ascii="Arial" w:eastAsia="Times New Roman" w:hAnsi="Arial" w:cs="Times New Roman"/>
          <w:sz w:val="24"/>
          <w:szCs w:val="24"/>
          <w:lang w:eastAsia="ru-RU"/>
        </w:rPr>
        <w:t>Совокупный срок исполнения административных процедур, установленных настоящим Административным регламентом, не должен превышать 5 (пяти) рабочих дней со дня поступления в Администрацию документов от Заявителя.</w:t>
      </w:r>
    </w:p>
    <w:p w:rsidR="00BB6D6C" w:rsidRPr="00BB6D6C" w:rsidRDefault="00BB6D6C" w:rsidP="00BB6D6C">
      <w:pPr>
        <w:spacing w:after="0"/>
        <w:ind w:firstLine="567"/>
        <w:jc w:val="both"/>
        <w:rPr>
          <w:rFonts w:ascii="Arial" w:eastAsia="Times New Roman" w:hAnsi="Arial" w:cs="Times New Roman"/>
          <w:sz w:val="24"/>
          <w:szCs w:val="24"/>
          <w:lang w:eastAsia="ru-RU"/>
        </w:rPr>
      </w:pPr>
      <w:r w:rsidRPr="00BB6D6C">
        <w:rPr>
          <w:rFonts w:ascii="Arial" w:eastAsia="Times New Roman" w:hAnsi="Arial" w:cs="Times New Roman"/>
          <w:sz w:val="24"/>
          <w:szCs w:val="24"/>
          <w:lang w:eastAsia="ru-RU"/>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rsidR="00BB6D6C" w:rsidRPr="00BB6D6C" w:rsidRDefault="00BB6D6C" w:rsidP="00BB6D6C">
      <w:pPr>
        <w:shd w:val="clear" w:color="auto" w:fill="FFFFFF"/>
        <w:tabs>
          <w:tab w:val="left" w:pos="567"/>
        </w:tabs>
        <w:spacing w:after="0"/>
        <w:ind w:firstLine="709"/>
        <w:jc w:val="both"/>
        <w:rPr>
          <w:rFonts w:ascii="Arial" w:eastAsia="Times New Roman" w:hAnsi="Arial" w:cs="Arial"/>
          <w:sz w:val="24"/>
          <w:szCs w:val="24"/>
        </w:rPr>
      </w:pP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8. Правовые основания для предоставления Муниципальной услуги</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8.1. Основными нормативными правовыми актами, регулирующими предоставление Муниципальной услуги, являются:</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Градостроительный кодекс Российской Федерации;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Земельный кодекс Российской Федерации; </w:t>
      </w:r>
    </w:p>
    <w:p w:rsidR="00BB6D6C" w:rsidRPr="00BB6D6C" w:rsidRDefault="00BB6D6C" w:rsidP="00BB6D6C">
      <w:pPr>
        <w:tabs>
          <w:tab w:val="left" w:pos="134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Федеральный закон от 27.07.2010 № 210-ФЗ «Об организации предоставления государственных и муниципальных услуг»;</w:t>
      </w:r>
    </w:p>
    <w:p w:rsidR="00BB6D6C" w:rsidRPr="00BB6D6C" w:rsidRDefault="00BB6D6C" w:rsidP="00BB6D6C">
      <w:pPr>
        <w:tabs>
          <w:tab w:val="left" w:pos="134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Федеральный закон от 06.10.2003 № 131-ФЗ «Об общих принципах организации местного самоуправления в Российской Федерации»;</w:t>
      </w:r>
    </w:p>
    <w:p w:rsidR="00BB6D6C" w:rsidRPr="00BB6D6C" w:rsidRDefault="00BB6D6C" w:rsidP="00BB6D6C">
      <w:pPr>
        <w:tabs>
          <w:tab w:val="left" w:pos="134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Федеральный закон от 06.04.2011 № 63-ФЗ «Об электронной подписи»;</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 Постановление Правительства Российской Федерации от 26.04.2019 № 509 «Об утверждении требований к составу и содержанию проекта организации работ по сносу объекта капитального строительства»;</w:t>
      </w:r>
    </w:p>
    <w:p w:rsidR="00BB6D6C" w:rsidRPr="00BB6D6C" w:rsidRDefault="00BB6D6C" w:rsidP="00BB6D6C">
      <w:pPr>
        <w:tabs>
          <w:tab w:val="left" w:pos="134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 Приказ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rsidR="00BB6D6C" w:rsidRPr="00BB6D6C" w:rsidRDefault="00BB6D6C" w:rsidP="00BB6D6C">
      <w:pPr>
        <w:tabs>
          <w:tab w:val="left" w:pos="1341"/>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Устав Поворинского муниципального района Воронежской области; </w:t>
      </w:r>
    </w:p>
    <w:p w:rsidR="00BB6D6C" w:rsidRPr="00BB6D6C" w:rsidRDefault="00BB6D6C" w:rsidP="00BB6D6C">
      <w:pPr>
        <w:tabs>
          <w:tab w:val="left" w:pos="1341"/>
        </w:tabs>
        <w:spacing w:after="0"/>
        <w:ind w:firstLine="709"/>
        <w:jc w:val="both"/>
        <w:rPr>
          <w:rFonts w:ascii="Arial" w:eastAsia="Times New Roman" w:hAnsi="Arial" w:cs="Arial"/>
          <w:bCs/>
          <w:iCs/>
          <w:sz w:val="24"/>
          <w:szCs w:val="24"/>
          <w:lang w:eastAsia="ru-RU"/>
        </w:rPr>
      </w:pPr>
      <w:r w:rsidRPr="00BB6D6C">
        <w:rPr>
          <w:rFonts w:ascii="Arial" w:eastAsia="Times New Roman" w:hAnsi="Arial" w:cs="Arial"/>
          <w:sz w:val="24"/>
          <w:szCs w:val="24"/>
          <w:lang w:eastAsia="ru-RU"/>
        </w:rPr>
        <w:t>- и</w:t>
      </w:r>
      <w:r w:rsidRPr="00BB6D6C">
        <w:rPr>
          <w:rFonts w:ascii="Arial" w:eastAsia="Times New Roman" w:hAnsi="Arial" w:cs="Arial"/>
          <w:bCs/>
          <w:iCs/>
          <w:sz w:val="24"/>
          <w:szCs w:val="24"/>
          <w:lang w:eastAsia="ru-RU"/>
        </w:rPr>
        <w:t xml:space="preserve">ные нормативные правовые акты Российской Федерации, Воронежской области и администрации </w:t>
      </w:r>
      <w:r w:rsidRPr="00BB6D6C">
        <w:rPr>
          <w:rFonts w:ascii="Arial" w:eastAsia="Times New Roman" w:hAnsi="Arial" w:cs="Arial"/>
          <w:sz w:val="24"/>
          <w:szCs w:val="24"/>
          <w:lang w:eastAsia="ru-RU"/>
        </w:rPr>
        <w:t>Поворинского муниципального района Воронежской области</w:t>
      </w:r>
      <w:r w:rsidRPr="00BB6D6C">
        <w:rPr>
          <w:rFonts w:ascii="Arial" w:eastAsia="Times New Roman" w:hAnsi="Arial" w:cs="Arial"/>
          <w:bCs/>
          <w:iCs/>
          <w:sz w:val="24"/>
          <w:szCs w:val="24"/>
          <w:lang w:eastAsia="ru-RU"/>
        </w:rPr>
        <w:t>, регламентирующие правоотношения в сфере предоставления Муниципальной услуги.</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w:t>
      </w:r>
      <w:r w:rsidRPr="00BB6D6C">
        <w:rPr>
          <w:rFonts w:ascii="Arial" w:eastAsia="Times New Roman" w:hAnsi="Arial" w:cs="Arial"/>
          <w:spacing w:val="7"/>
          <w:sz w:val="24"/>
          <w:szCs w:val="24"/>
        </w:rPr>
        <w:t xml:space="preserve"> (в ред. пост. от 09.04.2024г. №203)</w:t>
      </w:r>
    </w:p>
    <w:p w:rsidR="00BB6D6C" w:rsidRPr="00BB6D6C" w:rsidRDefault="00BB6D6C" w:rsidP="00BB6D6C">
      <w:pPr>
        <w:tabs>
          <w:tab w:val="left" w:pos="1341"/>
        </w:tabs>
        <w:spacing w:after="0"/>
        <w:ind w:firstLine="709"/>
        <w:jc w:val="both"/>
        <w:rPr>
          <w:rFonts w:ascii="Arial" w:eastAsia="Times New Roman" w:hAnsi="Arial" w:cs="Arial"/>
          <w:sz w:val="24"/>
          <w:szCs w:val="24"/>
        </w:rPr>
      </w:pPr>
    </w:p>
    <w:p w:rsidR="00BB6D6C" w:rsidRPr="00BB6D6C" w:rsidRDefault="00BB6D6C" w:rsidP="00BB6D6C">
      <w:pPr>
        <w:autoSpaceDE w:val="0"/>
        <w:autoSpaceDN w:val="0"/>
        <w:adjustRightInd w:val="0"/>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9. Исчерпывающий перечень документов, необходимых для предоставления Муниципальной услуги, подлежащих представлению Заявителем</w:t>
      </w:r>
    </w:p>
    <w:p w:rsidR="00BB6D6C" w:rsidRPr="00BB6D6C" w:rsidRDefault="00BB6D6C" w:rsidP="00BB6D6C">
      <w:pPr>
        <w:autoSpaceDE w:val="0"/>
        <w:autoSpaceDN w:val="0"/>
        <w:adjustRightInd w:val="0"/>
        <w:spacing w:after="0"/>
        <w:ind w:firstLine="709"/>
        <w:contextualSpacing/>
        <w:jc w:val="both"/>
        <w:rPr>
          <w:rFonts w:ascii="Arial" w:eastAsia="Calibri" w:hAnsi="Arial" w:cs="Arial"/>
          <w:sz w:val="24"/>
          <w:szCs w:val="24"/>
        </w:rPr>
      </w:pPr>
    </w:p>
    <w:p w:rsidR="00BB6D6C" w:rsidRPr="00BB6D6C" w:rsidRDefault="00BB6D6C" w:rsidP="00BB6D6C">
      <w:pPr>
        <w:autoSpaceDE w:val="0"/>
        <w:autoSpaceDN w:val="0"/>
        <w:adjustRightInd w:val="0"/>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9.1. При подаче уведомления о планируемом сносе объекта капитального строительства:</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Times New Roman" w:hAnsi="Arial" w:cs="Arial"/>
          <w:sz w:val="24"/>
          <w:szCs w:val="24"/>
          <w:lang w:eastAsia="ru-RU"/>
        </w:rPr>
        <w:t xml:space="preserve">9.1.1. уведомление о планируемом сносе объекта капитального строительства, по форме, утвержденной </w:t>
      </w:r>
      <w:r w:rsidRPr="00BB6D6C">
        <w:rPr>
          <w:rFonts w:ascii="Arial" w:eastAsia="Calibr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1 к настоящему Административному регламенту);</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9.1.2. документ, удостоверяющий полномочия представителя Заявителя (в случае подачи документов представителем Заявителя);</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9.1.3. результаты и материалы обследования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9.1.4. проект организации работ по сносу объекта капитального строительства (за исключением объектов, указанных в подпунктах 1 – 3 части 17 статьи 51 Градостроительного кодекса Российской Федерации);</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Calibri" w:hAnsi="Arial" w:cs="Arial"/>
          <w:iCs/>
          <w:sz w:val="24"/>
          <w:szCs w:val="24"/>
        </w:rPr>
        <w:t>9.1.5.</w:t>
      </w:r>
      <w:r w:rsidRPr="00BB6D6C">
        <w:rPr>
          <w:rFonts w:ascii="Arial" w:eastAsia="Times New Roman" w:hAnsi="Arial" w:cs="Arial"/>
          <w:iCs/>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9.1.6. документ, удостоверяющий личность Заявителя (представителя Заявителя) (в случае личной подачи документов в Администрацию либо в МФЦ). </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9.2. При подаче уведомления о завершении сноса объекта капитального строительства:</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Times New Roman" w:hAnsi="Arial" w:cs="Arial"/>
          <w:sz w:val="24"/>
          <w:szCs w:val="24"/>
          <w:lang w:eastAsia="ru-RU"/>
        </w:rPr>
        <w:t xml:space="preserve">9.2.1. уведомление о завершении сноса объекта капитального строительства, по форме, утвержденной </w:t>
      </w:r>
      <w:r w:rsidRPr="00BB6D6C">
        <w:rPr>
          <w:rFonts w:ascii="Arial" w:eastAsia="Calibri" w:hAnsi="Arial" w:cs="Arial"/>
          <w:sz w:val="24"/>
          <w:szCs w:val="24"/>
        </w:rPr>
        <w:t>Приказом Минстроя России от 24.01.2019 №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 (Приложение № 2 к настоящему Административному регламенту);</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lastRenderedPageBreak/>
        <w:t>9.2.2. документ, удостоверяющий личность Заявителя (представителя Заявителя) (в случае личной подачи документов в Администрацию либо в МФЦ);</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9.2.3. документ, удостоверяющий полномочия представителя (в случае подачи документов представителем Заявителя).</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9.3. 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В случае представления документов в электронной форме посредством ЕПГУ, РПГУ документ, удостоверяющий полномочия представителя Заявителя, выданный Заявителем –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9.4. Уведомление подается не позднее чем за семь рабочих дней до начала выполнения работ по сносу объекта капитального строительства и не позднее семи рабочих дней после сноса объекта капитального строительства одним из следующих способов по выбору Заявителя: </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1) на бумажном носителе посредством личного обращения в Администрацию;</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2) через МФЦ;</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3) посредством почтового отправления;</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4) в электронной форме посредством ЕПГУ, РПГУ;</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5) с использованием государственной информационной системы обеспечения градостроительной деятельности. </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В случае направления уведомления о сносе объекта, уведомления о завершении сноса и прилагаемых к нему документов посредством ЕПГУ, РПГУ, государственной информационной системы обеспечения градостроительной деятельности,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rsidR="00BB6D6C" w:rsidRPr="00BB6D6C" w:rsidRDefault="00BB6D6C" w:rsidP="00BB6D6C">
      <w:pPr>
        <w:tabs>
          <w:tab w:val="left" w:pos="0"/>
          <w:tab w:val="left" w:pos="567"/>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Уведомление о сносе, уведомление о завершении сноса направляется Заявителем или представителем Заявителя вместе с прикрепленными электронными документами, указанными в пунктах 9.1. – 9.2. настоящего Административного регламента.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tabs>
          <w:tab w:val="left" w:pos="1553"/>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10. Исчерпывающий перечень документов, </w:t>
      </w:r>
    </w:p>
    <w:p w:rsidR="00BB6D6C" w:rsidRPr="00BB6D6C" w:rsidRDefault="00BB6D6C" w:rsidP="00BB6D6C">
      <w:pPr>
        <w:tabs>
          <w:tab w:val="left" w:pos="1553"/>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необходимых для предоставления Муниципальной услуги, которые находятся в распоряжении органов власти</w:t>
      </w:r>
    </w:p>
    <w:p w:rsidR="00BB6D6C" w:rsidRPr="00BB6D6C" w:rsidRDefault="00BB6D6C" w:rsidP="00BB6D6C">
      <w:pPr>
        <w:tabs>
          <w:tab w:val="left" w:pos="1553"/>
        </w:tabs>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1) Выписку из ЕГРН об объекте недвижимости (об испрашиваемом земельном участке, о здании и (или) сооружении, расположенном(ых) на испрашиваемом земельном участке) – в Федеральной службе государственной регистрации, кадастра и картографии;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 Выписку из ЕГРЮЛ о юридическом лице, являющемся Заявителем, выписку из ЕГРИП об индивидуальном предпринимателе, являющемся Заявителем – в Федеральной налоговой службе;</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3) решение суда о сносе объекта капитального строительства;</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4) решение органа местного самоуправления о сносе объекта капитального строительства (находится в распоряжении Администрации).</w:t>
      </w:r>
    </w:p>
    <w:p w:rsidR="00BB6D6C" w:rsidRPr="00BB6D6C" w:rsidRDefault="00BB6D6C" w:rsidP="00BB6D6C">
      <w:pPr>
        <w:tabs>
          <w:tab w:val="left" w:pos="1553"/>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10.2. Запрещается требовать от Заявителя:</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B6D6C">
        <w:rPr>
          <w:rFonts w:ascii="Arial" w:eastAsia="Times New Roman" w:hAnsi="Arial" w:cs="Arial"/>
          <w:bCs/>
          <w:iCs/>
          <w:sz w:val="24"/>
          <w:szCs w:val="24"/>
          <w:lang w:eastAsia="ru-RU"/>
        </w:rPr>
        <w:t xml:space="preserve"> Воронежской области</w:t>
      </w:r>
      <w:r w:rsidRPr="00BB6D6C">
        <w:rPr>
          <w:rFonts w:ascii="Arial" w:eastAsia="Times New Roman" w:hAnsi="Arial" w:cs="Arial"/>
          <w:bCs/>
          <w:sz w:val="24"/>
          <w:szCs w:val="24"/>
          <w:lang w:eastAsia="ru-RU"/>
        </w:rPr>
        <w:t xml:space="preserve">, муниципальными правовыми актами, регулирующими отношения, возникающие в связи с предоставлением Муниципальной услуги; </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представления документов и информации, которые в соответствии с нормативными правовыми актами Российской Федерации и</w:t>
      </w:r>
      <w:r w:rsidRPr="00BB6D6C">
        <w:rPr>
          <w:rFonts w:ascii="Arial" w:eastAsia="Times New Roman" w:hAnsi="Arial" w:cs="Arial"/>
          <w:bCs/>
          <w:iCs/>
          <w:sz w:val="24"/>
          <w:szCs w:val="24"/>
          <w:lang w:eastAsia="ru-RU"/>
        </w:rPr>
        <w:t xml:space="preserve"> Воронежской области</w:t>
      </w:r>
      <w:r w:rsidRPr="00BB6D6C">
        <w:rPr>
          <w:rFonts w:ascii="Arial" w:eastAsia="Times New Roman" w:hAnsi="Arial" w:cs="Arial"/>
          <w:bCs/>
          <w:sz w:val="24"/>
          <w:szCs w:val="24"/>
          <w:lang w:eastAsia="ru-RU"/>
        </w:rPr>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xml:space="preserve">- </w:t>
      </w:r>
      <w:r w:rsidRPr="00BB6D6C">
        <w:rPr>
          <w:rFonts w:ascii="Arial" w:eastAsia="Calibri" w:hAnsi="Arial" w:cs="Arial"/>
          <w:sz w:val="24"/>
          <w:szCs w:val="24"/>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w:t>
      </w:r>
      <w:r w:rsidRPr="00BB6D6C">
        <w:rPr>
          <w:rFonts w:ascii="Arial" w:eastAsia="Calibri" w:hAnsi="Arial" w:cs="Arial"/>
          <w:sz w:val="24"/>
          <w:szCs w:val="24"/>
          <w:lang w:eastAsia="ru-RU"/>
        </w:rPr>
        <w:lastRenderedPageBreak/>
        <w:t>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B6D6C">
        <w:rPr>
          <w:rFonts w:ascii="Arial" w:eastAsia="Times New Roman" w:hAnsi="Arial" w:cs="Arial"/>
          <w:bCs/>
          <w:sz w:val="24"/>
          <w:szCs w:val="24"/>
          <w:lang w:eastAsia="ru-RU"/>
        </w:rPr>
        <w:t>.</w:t>
      </w:r>
    </w:p>
    <w:p w:rsidR="00BB6D6C" w:rsidRPr="00BB6D6C" w:rsidRDefault="00BB6D6C" w:rsidP="00BB6D6C">
      <w:pPr>
        <w:tabs>
          <w:tab w:val="left" w:pos="1396"/>
        </w:tabs>
        <w:spacing w:after="0"/>
        <w:ind w:firstLine="709"/>
        <w:jc w:val="both"/>
        <w:rPr>
          <w:rFonts w:ascii="Arial" w:eastAsia="Times New Roman" w:hAnsi="Arial" w:cs="Arial"/>
          <w:sz w:val="24"/>
          <w:szCs w:val="24"/>
        </w:rPr>
      </w:pPr>
      <w:r w:rsidRPr="00BB6D6C">
        <w:rPr>
          <w:rFonts w:ascii="Arial" w:eastAsia="Times New Roman" w:hAnsi="Arial" w:cs="Arial"/>
          <w:bCs/>
          <w:sz w:val="24"/>
          <w:szCs w:val="24"/>
        </w:rPr>
        <w:t xml:space="preserve">10.3. </w:t>
      </w:r>
      <w:r w:rsidRPr="00BB6D6C">
        <w:rPr>
          <w:rFonts w:ascii="Arial" w:eastAsia="Times New Roman" w:hAnsi="Arial" w:cs="Arial"/>
          <w:sz w:val="24"/>
          <w:szCs w:val="24"/>
        </w:rPr>
        <w:t>Документы, указанные в пункте 10.1.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p>
    <w:p w:rsidR="00BB6D6C" w:rsidRPr="00BB6D6C" w:rsidRDefault="00BB6D6C" w:rsidP="00BB6D6C">
      <w:pPr>
        <w:tabs>
          <w:tab w:val="left" w:pos="1945"/>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11. Исчерпывающий перечень оснований для отказа в приеме документов, необходимых для предоставления Муниципальной услуги</w:t>
      </w:r>
    </w:p>
    <w:p w:rsidR="00BB6D6C" w:rsidRPr="00BB6D6C" w:rsidRDefault="00BB6D6C" w:rsidP="00BB6D6C">
      <w:pPr>
        <w:tabs>
          <w:tab w:val="left" w:pos="1945"/>
        </w:tabs>
        <w:spacing w:after="0"/>
        <w:ind w:firstLine="709"/>
        <w:jc w:val="both"/>
        <w:rPr>
          <w:rFonts w:ascii="Arial" w:eastAsia="Times New Roman" w:hAnsi="Arial" w:cs="Arial"/>
          <w:sz w:val="24"/>
          <w:szCs w:val="24"/>
          <w:lang w:eastAsia="ru-RU"/>
        </w:rPr>
      </w:pPr>
    </w:p>
    <w:p w:rsidR="00BB6D6C" w:rsidRPr="00BB6D6C" w:rsidRDefault="00BB6D6C" w:rsidP="00BB6D6C">
      <w:pPr>
        <w:tabs>
          <w:tab w:val="left" w:pos="1437"/>
        </w:tabs>
        <w:spacing w:after="0"/>
        <w:ind w:firstLine="709"/>
        <w:jc w:val="both"/>
        <w:rPr>
          <w:rFonts w:ascii="Arial" w:eastAsia="Times New Roman" w:hAnsi="Arial" w:cs="Arial"/>
          <w:bCs/>
          <w:iCs/>
          <w:sz w:val="24"/>
          <w:szCs w:val="24"/>
        </w:rPr>
      </w:pPr>
      <w:r w:rsidRPr="00BB6D6C">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BB6D6C" w:rsidRPr="00BB6D6C" w:rsidRDefault="00BB6D6C" w:rsidP="00BB6D6C">
      <w:pPr>
        <w:tabs>
          <w:tab w:val="left" w:pos="1437"/>
        </w:tabs>
        <w:spacing w:after="0"/>
        <w:ind w:firstLine="709"/>
        <w:jc w:val="both"/>
        <w:rPr>
          <w:rFonts w:ascii="Arial" w:eastAsia="Times New Roman" w:hAnsi="Arial" w:cs="Arial"/>
          <w:iCs/>
          <w:sz w:val="24"/>
          <w:szCs w:val="24"/>
        </w:rPr>
      </w:pPr>
      <w:r w:rsidRPr="00BB6D6C">
        <w:rPr>
          <w:rFonts w:ascii="Arial" w:eastAsia="Times New Roman" w:hAnsi="Arial" w:cs="Arial"/>
          <w:bCs/>
          <w:iCs/>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lastRenderedPageBreak/>
        <w:t xml:space="preserve"> 11.2. Решение об отказе в приеме и регистрации документов, указанных в пункте 9 настоящего Административного регламента, оформляется по форме согласно Приложению № 3 к настоящему Административному регламенту.</w:t>
      </w:r>
    </w:p>
    <w:p w:rsidR="00BB6D6C" w:rsidRPr="00BB6D6C" w:rsidRDefault="00BB6D6C" w:rsidP="00BB6D6C">
      <w:pPr>
        <w:shd w:val="clear" w:color="auto" w:fill="FFFFFF"/>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11.3. Решение об отказе в приеме и регистрации документов, указанных в пункте 9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уведомления о сносе, уведомления о завершении сноса либо выдается в день личного обращения за получением указанного решения в МФЦ или Администрацию.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11.4. Отказ в приеме документов, необходимых для предоставления Муниципальной услуги, не препятствует повторному обращению Заявителя за получением Муниципальной услуги.</w:t>
      </w:r>
    </w:p>
    <w:p w:rsidR="00BB6D6C" w:rsidRPr="00BB6D6C" w:rsidRDefault="00BB6D6C" w:rsidP="00BB6D6C">
      <w:pPr>
        <w:tabs>
          <w:tab w:val="left" w:pos="1367"/>
        </w:tabs>
        <w:spacing w:after="0"/>
        <w:ind w:firstLine="709"/>
        <w:jc w:val="both"/>
        <w:rPr>
          <w:rFonts w:ascii="Arial" w:eastAsia="Times New Roman" w:hAnsi="Arial" w:cs="Arial"/>
          <w:sz w:val="24"/>
          <w:szCs w:val="24"/>
        </w:rPr>
      </w:pPr>
    </w:p>
    <w:p w:rsidR="00BB6D6C" w:rsidRPr="00BB6D6C" w:rsidRDefault="00BB6D6C" w:rsidP="00BB6D6C">
      <w:pPr>
        <w:tabs>
          <w:tab w:val="left" w:pos="1428"/>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12. Исчерпывающий перечень оснований для приостановления или отказа в предоставлении Муниципальной услуги</w:t>
      </w:r>
    </w:p>
    <w:p w:rsidR="00BB6D6C" w:rsidRPr="00BB6D6C" w:rsidRDefault="00BB6D6C" w:rsidP="00BB6D6C">
      <w:pPr>
        <w:tabs>
          <w:tab w:val="left" w:pos="1428"/>
        </w:tabs>
        <w:spacing w:after="0"/>
        <w:ind w:firstLine="709"/>
        <w:jc w:val="both"/>
        <w:rPr>
          <w:rFonts w:ascii="Arial" w:eastAsia="Times New Roman" w:hAnsi="Arial" w:cs="Arial"/>
          <w:iCs/>
          <w:sz w:val="24"/>
          <w:szCs w:val="24"/>
        </w:rPr>
      </w:pP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12.1. Предоставление Муниципальной услуги приостанавливается в случае, предусмотренном пунктом 19.3.2. настоящего Административного регламента. </w:t>
      </w:r>
    </w:p>
    <w:p w:rsidR="00BB6D6C" w:rsidRPr="00BB6D6C" w:rsidRDefault="00BB6D6C" w:rsidP="00BB6D6C">
      <w:pPr>
        <w:tabs>
          <w:tab w:val="left" w:pos="567"/>
        </w:tabs>
        <w:spacing w:after="0"/>
        <w:ind w:firstLine="709"/>
        <w:jc w:val="both"/>
        <w:rPr>
          <w:rFonts w:ascii="Arial" w:eastAsia="Calibri" w:hAnsi="Arial" w:cs="Arial"/>
          <w:sz w:val="24"/>
          <w:szCs w:val="24"/>
        </w:rPr>
      </w:pPr>
      <w:r w:rsidRPr="00BB6D6C">
        <w:rPr>
          <w:rFonts w:ascii="Arial" w:eastAsia="Times New Roman" w:hAnsi="Arial" w:cs="Arial"/>
          <w:sz w:val="24"/>
          <w:szCs w:val="24"/>
        </w:rPr>
        <w:t xml:space="preserve">12.2. Основаниями для отказа в предоставлении Муниципальной услуги для варианта 1 </w:t>
      </w:r>
      <w:r w:rsidRPr="00BB6D6C">
        <w:rPr>
          <w:rFonts w:ascii="Arial" w:eastAsia="Calibri" w:hAnsi="Arial" w:cs="Arial"/>
          <w:sz w:val="24"/>
          <w:szCs w:val="24"/>
        </w:rPr>
        <w:t>«Направление уведомления о планируемом сносе объекта капитального строительства» являются:</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1) документы (сведения), представленные Заявителем, противоречат документам (сведениям), полученным в рамках межведомственного взаимодействия;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2) непредставление сведений и документов, указанных в пункте 9 настоящего Административного регламента;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3) Заявитель не является правообладателем объекта капитального строительства; </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 xml:space="preserve">12.3. </w:t>
      </w:r>
      <w:r w:rsidRPr="00BB6D6C">
        <w:rPr>
          <w:rFonts w:ascii="Arial" w:eastAsia="Times New Roman" w:hAnsi="Arial" w:cs="Arial"/>
          <w:sz w:val="24"/>
          <w:szCs w:val="24"/>
          <w:lang w:eastAsia="ru-RU"/>
        </w:rPr>
        <w:t>Основаниями для отказа в предоставлении Муниципальной услуги для варианта 2</w:t>
      </w:r>
      <w:r w:rsidRPr="00BB6D6C">
        <w:rPr>
          <w:rFonts w:ascii="Arial" w:eastAsia="Calibri" w:hAnsi="Arial" w:cs="Arial"/>
          <w:sz w:val="24"/>
          <w:szCs w:val="24"/>
        </w:rPr>
        <w:t xml:space="preserve"> «Направление уведомления о завершении сноса объекта капитального строительства» является обращение лица, не являющегося Заявителем и не подававшего уведомления о планируемом сносе объекта капитального строительства.</w:t>
      </w:r>
    </w:p>
    <w:p w:rsidR="00BB6D6C" w:rsidRPr="00BB6D6C" w:rsidRDefault="00BB6D6C" w:rsidP="00BB6D6C">
      <w:pPr>
        <w:autoSpaceDE w:val="0"/>
        <w:autoSpaceDN w:val="0"/>
        <w:adjustRightInd w:val="0"/>
        <w:spacing w:after="0"/>
        <w:ind w:firstLine="709"/>
        <w:jc w:val="both"/>
        <w:rPr>
          <w:rFonts w:ascii="Arial" w:eastAsia="Calibri" w:hAnsi="Arial" w:cs="Arial"/>
          <w:sz w:val="24"/>
          <w:szCs w:val="24"/>
        </w:rPr>
      </w:pPr>
      <w:r w:rsidRPr="00BB6D6C">
        <w:rPr>
          <w:rFonts w:ascii="Arial" w:eastAsia="Calibri" w:hAnsi="Arial" w:cs="Arial"/>
          <w:sz w:val="24"/>
          <w:szCs w:val="24"/>
        </w:rPr>
        <w:t>12.4. Решение об отказе в предоставлении Муниципальной услуги оформляется по форме согласно Приложению № 4 к настоящему Административному регламенту.</w:t>
      </w:r>
    </w:p>
    <w:p w:rsidR="00BB6D6C" w:rsidRPr="00BB6D6C" w:rsidRDefault="00BB6D6C" w:rsidP="00BB6D6C">
      <w:pPr>
        <w:tabs>
          <w:tab w:val="left" w:pos="1300"/>
        </w:tabs>
        <w:spacing w:after="0"/>
        <w:ind w:firstLine="709"/>
        <w:jc w:val="both"/>
        <w:rPr>
          <w:rFonts w:ascii="Arial" w:eastAsia="Times New Roman" w:hAnsi="Arial" w:cs="Arial"/>
          <w:sz w:val="24"/>
          <w:szCs w:val="24"/>
        </w:rPr>
      </w:pPr>
    </w:p>
    <w:p w:rsidR="00BB6D6C" w:rsidRPr="00BB6D6C" w:rsidRDefault="00BB6D6C" w:rsidP="00BB6D6C">
      <w:pPr>
        <w:widowControl w:val="0"/>
        <w:numPr>
          <w:ilvl w:val="0"/>
          <w:numId w:val="27"/>
        </w:numPr>
        <w:spacing w:after="0"/>
        <w:ind w:firstLine="709"/>
        <w:jc w:val="both"/>
        <w:rPr>
          <w:rFonts w:ascii="Arial" w:eastAsia="Times New Roman" w:hAnsi="Arial" w:cs="Arial"/>
          <w:sz w:val="24"/>
          <w:szCs w:val="24"/>
          <w:lang w:eastAsia="ru-RU"/>
        </w:rPr>
      </w:pPr>
      <w:bookmarkStart w:id="2" w:name="bookmark1"/>
      <w:r w:rsidRPr="00BB6D6C">
        <w:rPr>
          <w:rFonts w:ascii="Arial" w:eastAsia="Times New Roman" w:hAnsi="Arial" w:cs="Arial"/>
          <w:sz w:val="24"/>
          <w:szCs w:val="24"/>
          <w:lang w:eastAsia="ru-RU"/>
        </w:rPr>
        <w:t>Размер платы, взимаемой с Заявителя при предоставлении Муниципальной услуги и способы ее взимания</w:t>
      </w:r>
    </w:p>
    <w:p w:rsidR="00BB6D6C" w:rsidRPr="00BB6D6C" w:rsidRDefault="00BB6D6C" w:rsidP="00BB6D6C">
      <w:pPr>
        <w:tabs>
          <w:tab w:val="left" w:pos="1084"/>
        </w:tabs>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Муниципальная услуга предоставляется бесплатно.</w:t>
      </w:r>
    </w:p>
    <w:p w:rsidR="00BB6D6C" w:rsidRPr="00BB6D6C" w:rsidRDefault="00BB6D6C" w:rsidP="00BB6D6C">
      <w:pPr>
        <w:tabs>
          <w:tab w:val="left" w:pos="1084"/>
        </w:tabs>
        <w:spacing w:after="0"/>
        <w:ind w:firstLine="709"/>
        <w:jc w:val="both"/>
        <w:rPr>
          <w:rFonts w:ascii="Arial" w:eastAsia="Times New Roman" w:hAnsi="Arial" w:cs="Arial"/>
          <w:sz w:val="24"/>
          <w:szCs w:val="24"/>
          <w:lang w:eastAsia="ru-RU"/>
        </w:rPr>
      </w:pPr>
    </w:p>
    <w:p w:rsidR="00BB6D6C" w:rsidRPr="00BB6D6C" w:rsidRDefault="00BB6D6C" w:rsidP="00BB6D6C">
      <w:pPr>
        <w:numPr>
          <w:ilvl w:val="0"/>
          <w:numId w:val="28"/>
        </w:num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p>
    <w:p w:rsidR="00BB6D6C" w:rsidRPr="00BB6D6C" w:rsidRDefault="00BB6D6C" w:rsidP="00BB6D6C">
      <w:pPr>
        <w:numPr>
          <w:ilvl w:val="0"/>
          <w:numId w:val="28"/>
        </w:num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Срок регистрации запроса Заявителя о предоставлении</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Муниципальной услуги</w:t>
      </w:r>
    </w:p>
    <w:p w:rsidR="00BB6D6C" w:rsidRPr="00BB6D6C" w:rsidRDefault="00BB6D6C" w:rsidP="00BB6D6C">
      <w:pPr>
        <w:tabs>
          <w:tab w:val="left" w:pos="1276"/>
        </w:tabs>
        <w:spacing w:after="0"/>
        <w:ind w:firstLine="709"/>
        <w:jc w:val="both"/>
        <w:rPr>
          <w:rFonts w:ascii="Arial" w:eastAsia="Times New Roman" w:hAnsi="Arial" w:cs="Arial"/>
          <w:bCs/>
          <w:sz w:val="24"/>
          <w:szCs w:val="24"/>
        </w:rPr>
      </w:pPr>
    </w:p>
    <w:p w:rsidR="00BB6D6C" w:rsidRPr="00BB6D6C" w:rsidRDefault="00BB6D6C" w:rsidP="00BB6D6C">
      <w:pPr>
        <w:numPr>
          <w:ilvl w:val="1"/>
          <w:numId w:val="28"/>
        </w:numPr>
        <w:tabs>
          <w:tab w:val="left" w:pos="1276"/>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BB6D6C" w:rsidRPr="00BB6D6C" w:rsidRDefault="00BB6D6C" w:rsidP="00BB6D6C">
      <w:pPr>
        <w:numPr>
          <w:ilvl w:val="1"/>
          <w:numId w:val="28"/>
        </w:numPr>
        <w:tabs>
          <w:tab w:val="left" w:pos="1276"/>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BB6D6C" w:rsidRPr="00BB6D6C" w:rsidRDefault="00BB6D6C" w:rsidP="00BB6D6C">
      <w:pPr>
        <w:tabs>
          <w:tab w:val="left" w:pos="1276"/>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 </w:t>
      </w:r>
    </w:p>
    <w:p w:rsidR="00BB6D6C" w:rsidRPr="00BB6D6C" w:rsidRDefault="00BB6D6C" w:rsidP="00BB6D6C">
      <w:pPr>
        <w:numPr>
          <w:ilvl w:val="0"/>
          <w:numId w:val="28"/>
        </w:numPr>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Требования к помещениям, в которых предоставляется Муниципальная услуга</w:t>
      </w:r>
    </w:p>
    <w:p w:rsidR="00BB6D6C" w:rsidRPr="00BB6D6C" w:rsidRDefault="00BB6D6C" w:rsidP="00BB6D6C">
      <w:pPr>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iCs/>
          <w:sz w:val="24"/>
          <w:szCs w:val="24"/>
        </w:rPr>
      </w:pPr>
      <w:r w:rsidRPr="00BB6D6C">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BB6D6C">
        <w:rPr>
          <w:rFonts w:ascii="Arial" w:eastAsia="Times New Roman" w:hAnsi="Arial" w:cs="Arial"/>
          <w:bCs/>
          <w:sz w:val="24"/>
          <w:szCs w:val="24"/>
          <w:lang w:eastAsia="ru-RU"/>
        </w:rPr>
        <w:t>заявлений</w:t>
      </w:r>
      <w:r w:rsidRPr="00BB6D6C">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BB6D6C" w:rsidRPr="00BB6D6C" w:rsidRDefault="00BB6D6C" w:rsidP="00BB6D6C">
      <w:pPr>
        <w:tabs>
          <w:tab w:val="left" w:pos="567"/>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BB6D6C" w:rsidRPr="00BB6D6C" w:rsidRDefault="00BB6D6C" w:rsidP="00BB6D6C">
      <w:pPr>
        <w:tabs>
          <w:tab w:val="left" w:pos="567"/>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16.5. Центральный вход в здание Администрации должен быть оборудован информационной табличкой (вывеской), содержащей информацию:</w:t>
      </w:r>
    </w:p>
    <w:p w:rsidR="00BB6D6C" w:rsidRPr="00BB6D6C" w:rsidRDefault="00BB6D6C" w:rsidP="00BB6D6C">
      <w:pPr>
        <w:tabs>
          <w:tab w:val="left" w:pos="567"/>
          <w:tab w:val="left" w:pos="1134"/>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наименование;</w:t>
      </w:r>
    </w:p>
    <w:p w:rsidR="00BB6D6C" w:rsidRPr="00BB6D6C" w:rsidRDefault="00BB6D6C" w:rsidP="00BB6D6C">
      <w:pPr>
        <w:tabs>
          <w:tab w:val="left" w:pos="567"/>
          <w:tab w:val="left" w:pos="1134"/>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местонахождение и юридический адрес;</w:t>
      </w:r>
    </w:p>
    <w:p w:rsidR="00BB6D6C" w:rsidRPr="00BB6D6C" w:rsidRDefault="00BB6D6C" w:rsidP="00BB6D6C">
      <w:pPr>
        <w:tabs>
          <w:tab w:val="left" w:pos="567"/>
          <w:tab w:val="left" w:pos="1134"/>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режим работы;</w:t>
      </w:r>
    </w:p>
    <w:p w:rsidR="00BB6D6C" w:rsidRPr="00BB6D6C" w:rsidRDefault="00BB6D6C" w:rsidP="00BB6D6C">
      <w:pPr>
        <w:tabs>
          <w:tab w:val="left" w:pos="567"/>
          <w:tab w:val="left" w:pos="1134"/>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график приема;</w:t>
      </w:r>
    </w:p>
    <w:p w:rsidR="00BB6D6C" w:rsidRPr="00BB6D6C" w:rsidRDefault="00BB6D6C" w:rsidP="00BB6D6C">
      <w:pPr>
        <w:tabs>
          <w:tab w:val="left" w:pos="567"/>
          <w:tab w:val="left" w:pos="1134"/>
        </w:tabs>
        <w:spacing w:after="0"/>
        <w:ind w:firstLine="709"/>
        <w:contextualSpacing/>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номера телефонов для справок.</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16.7. Помещения, в которых предоставляется Муниципальная услуга, оснащаются:</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противопожарной системой и средствами пожаротушения;</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системой оповещения о возникновении чрезвычайной ситуации;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средствами оказания первой медицинской помощи;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 туалетными комнатами для посетителей.</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номера кабинета и наименования отдела;</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фамилии, имени и отчества (последнее – при наличии), должности ответственного лица за прием документов;</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графика приема Заявителей.</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BB6D6C" w:rsidRPr="00BB6D6C" w:rsidRDefault="00BB6D6C" w:rsidP="00BB6D6C">
      <w:pPr>
        <w:widowControl w:val="0"/>
        <w:spacing w:after="0"/>
        <w:ind w:firstLine="709"/>
        <w:jc w:val="both"/>
        <w:rPr>
          <w:rFonts w:ascii="Arial" w:eastAsia="Courier New" w:hAnsi="Arial" w:cs="Arial"/>
          <w:sz w:val="24"/>
          <w:szCs w:val="24"/>
          <w:lang w:eastAsia="ru-RU" w:bidi="ru-RU"/>
        </w:rPr>
      </w:pPr>
      <w:r w:rsidRPr="00BB6D6C">
        <w:rPr>
          <w:rFonts w:ascii="Arial" w:eastAsia="Courier New" w:hAnsi="Arial" w:cs="Arial"/>
          <w:sz w:val="24"/>
          <w:szCs w:val="24"/>
          <w:lang w:eastAsia="ru-RU" w:bidi="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p>
    <w:p w:rsidR="00BB6D6C" w:rsidRPr="00BB6D6C" w:rsidRDefault="00BB6D6C" w:rsidP="00BB6D6C">
      <w:pPr>
        <w:widowControl w:val="0"/>
        <w:numPr>
          <w:ilvl w:val="0"/>
          <w:numId w:val="28"/>
        </w:num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Показатели качества и доступности Муниципальной услуги</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государственной информационной системы обеспечения градостроительной деятельности;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государственной информационной системы обеспечения градостроительной деятельности;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к) предоставление возможности получения информации о ходе предоставления Муниципальной услуги, в том числе с использованием ЕПГУ, РПГУ, государственной информационной системы обеспечения градостроительной деятельности.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B6D6C">
        <w:rPr>
          <w:rFonts w:ascii="Arial" w:eastAsia="Calibri" w:hAnsi="Arial" w:cs="Arial"/>
          <w:sz w:val="24"/>
          <w:szCs w:val="24"/>
        </w:rPr>
        <w:t>РПГУ</w:t>
      </w:r>
      <w:r w:rsidRPr="00BB6D6C">
        <w:rPr>
          <w:rFonts w:ascii="Arial" w:eastAsia="Times New Roman" w:hAnsi="Arial" w:cs="Arial"/>
          <w:sz w:val="24"/>
          <w:szCs w:val="24"/>
          <w:lang w:eastAsia="ru-RU"/>
        </w:rPr>
        <w:t>.</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BB6D6C">
        <w:rPr>
          <w:rFonts w:ascii="Arial" w:eastAsia="Calibri" w:hAnsi="Arial" w:cs="Arial"/>
          <w:sz w:val="24"/>
          <w:szCs w:val="24"/>
        </w:rPr>
        <w:t>РПГУ</w:t>
      </w:r>
      <w:r w:rsidRPr="00BB6D6C">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BB6D6C" w:rsidRPr="00BB6D6C" w:rsidRDefault="00BB6D6C" w:rsidP="00BB6D6C">
      <w:pPr>
        <w:autoSpaceDE w:val="0"/>
        <w:autoSpaceDN w:val="0"/>
        <w:adjustRightInd w:val="0"/>
        <w:spacing w:after="0"/>
        <w:ind w:firstLine="709"/>
        <w:jc w:val="both"/>
        <w:rPr>
          <w:rFonts w:ascii="Arial" w:eastAsia="Times New Roman" w:hAnsi="Arial" w:cs="Arial"/>
          <w:bCs/>
          <w:sz w:val="24"/>
          <w:szCs w:val="24"/>
          <w:lang w:eastAsia="ru-RU"/>
        </w:rPr>
      </w:pPr>
    </w:p>
    <w:p w:rsidR="00BB6D6C" w:rsidRPr="00BB6D6C" w:rsidRDefault="00BB6D6C" w:rsidP="00BB6D6C">
      <w:pPr>
        <w:numPr>
          <w:ilvl w:val="0"/>
          <w:numId w:val="28"/>
        </w:num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18.1. Услуг, необходимых и обязательных для предоставления данной Муниципальной услуги, не имеется.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18.4. Заполненное заявление о предоставлении Муниципальной услуги отправляется Заявителем вместе с прикрепленными электронными образами </w:t>
      </w:r>
      <w:r w:rsidRPr="00BB6D6C">
        <w:rPr>
          <w:rFonts w:ascii="Arial" w:eastAsia="Times New Roman" w:hAnsi="Arial" w:cs="Arial"/>
          <w:sz w:val="24"/>
          <w:szCs w:val="24"/>
          <w:lang w:eastAsia="ru-RU"/>
        </w:rPr>
        <w:lastRenderedPageBreak/>
        <w:t>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18.5.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Электронные документы представляются в следующих форматах:</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а) </w:t>
      </w:r>
      <w:r w:rsidRPr="00BB6D6C">
        <w:rPr>
          <w:rFonts w:ascii="Arial" w:eastAsia="Times New Roman" w:hAnsi="Arial" w:cs="Arial"/>
          <w:sz w:val="24"/>
          <w:szCs w:val="24"/>
          <w:lang w:val="en-US" w:eastAsia="ru-RU"/>
        </w:rPr>
        <w:t>xml</w:t>
      </w:r>
      <w:r w:rsidRPr="00BB6D6C">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B6D6C">
        <w:rPr>
          <w:rFonts w:ascii="Arial" w:eastAsia="Times New Roman" w:hAnsi="Arial" w:cs="Arial"/>
          <w:sz w:val="24"/>
          <w:szCs w:val="24"/>
          <w:lang w:val="en-US" w:eastAsia="ru-RU"/>
        </w:rPr>
        <w:t>xml</w:t>
      </w:r>
      <w:r w:rsidRPr="00BB6D6C">
        <w:rPr>
          <w:rFonts w:ascii="Arial" w:eastAsia="Times New Roman" w:hAnsi="Arial" w:cs="Arial"/>
          <w:sz w:val="24"/>
          <w:szCs w:val="24"/>
          <w:lang w:eastAsia="ru-RU"/>
        </w:rPr>
        <w:t>;</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б) </w:t>
      </w:r>
      <w:r w:rsidRPr="00BB6D6C">
        <w:rPr>
          <w:rFonts w:ascii="Arial" w:eastAsia="Times New Roman" w:hAnsi="Arial" w:cs="Arial"/>
          <w:sz w:val="24"/>
          <w:szCs w:val="24"/>
          <w:lang w:val="en-US" w:eastAsia="ru-RU"/>
        </w:rPr>
        <w:t>doc</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docx</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odt</w:t>
      </w:r>
      <w:r w:rsidRPr="00BB6D6C">
        <w:rPr>
          <w:rFonts w:ascii="Arial" w:eastAsia="Times New Roman" w:hAnsi="Arial" w:cs="Arial"/>
          <w:sz w:val="24"/>
          <w:szCs w:val="24"/>
          <w:lang w:eastAsia="ru-RU"/>
        </w:rPr>
        <w:t xml:space="preserve"> - для документов с текстовым содержанием, не включающим формулы;</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в) </w:t>
      </w:r>
      <w:r w:rsidRPr="00BB6D6C">
        <w:rPr>
          <w:rFonts w:ascii="Arial" w:eastAsia="Times New Roman" w:hAnsi="Arial" w:cs="Arial"/>
          <w:sz w:val="24"/>
          <w:szCs w:val="24"/>
          <w:lang w:val="en-US" w:eastAsia="ru-RU"/>
        </w:rPr>
        <w:t>pdf</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jpg</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jpeg</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png</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bmp</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tiff</w:t>
      </w:r>
      <w:r w:rsidRPr="00BB6D6C">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г) </w:t>
      </w:r>
      <w:r w:rsidRPr="00BB6D6C">
        <w:rPr>
          <w:rFonts w:ascii="Arial" w:eastAsia="Times New Roman" w:hAnsi="Arial" w:cs="Arial"/>
          <w:sz w:val="24"/>
          <w:szCs w:val="24"/>
          <w:lang w:val="en-US" w:eastAsia="ru-RU"/>
        </w:rPr>
        <w:t>zip</w:t>
      </w:r>
      <w:r w:rsidRPr="00BB6D6C">
        <w:rPr>
          <w:rFonts w:ascii="Arial" w:eastAsia="Times New Roman" w:hAnsi="Arial" w:cs="Arial"/>
          <w:sz w:val="24"/>
          <w:szCs w:val="24"/>
          <w:lang w:eastAsia="ru-RU"/>
        </w:rPr>
        <w:t xml:space="preserve">, </w:t>
      </w:r>
      <w:r w:rsidRPr="00BB6D6C">
        <w:rPr>
          <w:rFonts w:ascii="Arial" w:eastAsia="Times New Roman" w:hAnsi="Arial" w:cs="Arial"/>
          <w:sz w:val="24"/>
          <w:szCs w:val="24"/>
          <w:lang w:val="en-US" w:eastAsia="ru-RU"/>
        </w:rPr>
        <w:t>rar</w:t>
      </w:r>
      <w:r w:rsidRPr="00BB6D6C">
        <w:rPr>
          <w:rFonts w:ascii="Arial" w:eastAsia="Times New Roman" w:hAnsi="Arial" w:cs="Arial"/>
          <w:sz w:val="24"/>
          <w:szCs w:val="24"/>
          <w:lang w:eastAsia="ru-RU"/>
        </w:rPr>
        <w:t xml:space="preserve"> для сжатых документов в один файл;</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д) </w:t>
      </w:r>
      <w:r w:rsidRPr="00BB6D6C">
        <w:rPr>
          <w:rFonts w:ascii="Arial" w:eastAsia="Times New Roman" w:hAnsi="Arial" w:cs="Arial"/>
          <w:sz w:val="24"/>
          <w:szCs w:val="24"/>
          <w:lang w:val="en-US" w:eastAsia="ru-RU"/>
        </w:rPr>
        <w:t>sig</w:t>
      </w:r>
      <w:r w:rsidRPr="00BB6D6C">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18.6.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B6D6C">
        <w:rPr>
          <w:rFonts w:ascii="Arial" w:eastAsia="Times New Roman" w:hAnsi="Arial" w:cs="Arial"/>
          <w:sz w:val="24"/>
          <w:szCs w:val="24"/>
          <w:lang w:val="en-US" w:eastAsia="ru-RU"/>
        </w:rPr>
        <w:t>dpi</w:t>
      </w:r>
      <w:r w:rsidRPr="00BB6D6C">
        <w:rPr>
          <w:rFonts w:ascii="Arial" w:eastAsia="Times New Roman" w:hAnsi="Arial" w:cs="Arial"/>
          <w:sz w:val="24"/>
          <w:szCs w:val="24"/>
          <w:lang w:eastAsia="ru-RU"/>
        </w:rPr>
        <w:t xml:space="preserve"> (масштаб 1:1) с использованием следующих режимов:</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«черно-белый» (при отсутствии в документе графических изображений и (или) цветного текста);</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18.7. Электронные документы должны обеспечивать:</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 возможность идентифицировать документ и количество листов в документе;</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 содержать оглавление, соответствующее их смыслу и содержанию;</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BB6D6C" w:rsidRPr="00BB6D6C" w:rsidRDefault="00BB6D6C" w:rsidP="00BB6D6C">
      <w:pPr>
        <w:tabs>
          <w:tab w:val="left" w:pos="567"/>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18.8. Документы, подлежащие представлению в форматах </w:t>
      </w:r>
      <w:r w:rsidRPr="00BB6D6C">
        <w:rPr>
          <w:rFonts w:ascii="Arial" w:eastAsia="Times New Roman" w:hAnsi="Arial" w:cs="Arial"/>
          <w:sz w:val="24"/>
          <w:szCs w:val="24"/>
          <w:lang w:val="en-US" w:eastAsia="ru-RU"/>
        </w:rPr>
        <w:t>xls</w:t>
      </w:r>
      <w:r w:rsidRPr="00BB6D6C">
        <w:rPr>
          <w:rFonts w:ascii="Arial" w:eastAsia="Times New Roman" w:hAnsi="Arial" w:cs="Arial"/>
          <w:sz w:val="24"/>
          <w:szCs w:val="24"/>
          <w:lang w:eastAsia="ru-RU"/>
        </w:rPr>
        <w:t xml:space="preserve">, </w:t>
      </w:r>
      <w:r w:rsidRPr="00BB6D6C">
        <w:rPr>
          <w:rFonts w:ascii="Arial" w:eastAsia="Arial Unicode MS" w:hAnsi="Arial" w:cs="Arial"/>
          <w:sz w:val="24"/>
          <w:szCs w:val="24"/>
          <w:lang w:val="en-US" w:eastAsia="ru-RU"/>
        </w:rPr>
        <w:t>xlIsx</w:t>
      </w:r>
      <w:r w:rsidRPr="00BB6D6C">
        <w:rPr>
          <w:rFonts w:ascii="Arial" w:eastAsia="Arial Unicode MS" w:hAnsi="Arial" w:cs="Arial"/>
          <w:sz w:val="24"/>
          <w:szCs w:val="24"/>
          <w:lang w:eastAsia="ru-RU"/>
        </w:rPr>
        <w:t xml:space="preserve"> </w:t>
      </w:r>
      <w:r w:rsidRPr="00BB6D6C">
        <w:rPr>
          <w:rFonts w:ascii="Arial" w:eastAsia="Times New Roman" w:hAnsi="Arial" w:cs="Arial"/>
          <w:sz w:val="24"/>
          <w:szCs w:val="24"/>
          <w:lang w:eastAsia="ru-RU"/>
        </w:rPr>
        <w:t xml:space="preserve">или </w:t>
      </w:r>
      <w:r w:rsidRPr="00BB6D6C">
        <w:rPr>
          <w:rFonts w:ascii="Arial" w:eastAsia="Times New Roman" w:hAnsi="Arial" w:cs="Arial"/>
          <w:sz w:val="24"/>
          <w:szCs w:val="24"/>
          <w:lang w:val="en-US" w:eastAsia="ru-RU"/>
        </w:rPr>
        <w:t>ods</w:t>
      </w:r>
      <w:r w:rsidRPr="00BB6D6C">
        <w:rPr>
          <w:rFonts w:ascii="Arial" w:eastAsia="Times New Roman" w:hAnsi="Arial" w:cs="Arial"/>
          <w:sz w:val="24"/>
          <w:szCs w:val="24"/>
          <w:lang w:eastAsia="ru-RU"/>
        </w:rPr>
        <w:t>, формируются в виде отдельного электронного документа.</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18.9. Информационными системами, используемыми для предоставления Муниципальной услуги, являются: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lastRenderedPageBreak/>
        <w:t>а) информационная система Воронежской области «Портал Воронежской области в сети Интернет»;</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г) государственная система обеспечения градостроительной деятельности.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Calibri" w:hAnsi="Arial" w:cs="Arial"/>
          <w:sz w:val="24"/>
          <w:szCs w:val="24"/>
        </w:rPr>
        <w:t xml:space="preserve">18.10. </w:t>
      </w:r>
      <w:r w:rsidRPr="00BB6D6C">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BB6D6C" w:rsidRPr="00BB6D6C" w:rsidRDefault="00BB6D6C" w:rsidP="00BB6D6C">
      <w:pPr>
        <w:widowControl w:val="0"/>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18.11. МФЦ осуществляет:</w:t>
      </w:r>
    </w:p>
    <w:p w:rsidR="00BB6D6C" w:rsidRPr="00BB6D6C" w:rsidRDefault="00BB6D6C" w:rsidP="00BB6D6C">
      <w:pPr>
        <w:widowControl w:val="0"/>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18.11.1. 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BB6D6C" w:rsidRPr="00BB6D6C" w:rsidRDefault="00BB6D6C" w:rsidP="00BB6D6C">
      <w:p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18.11.2. Выдачу Заявителю результата предоставления Муниципальной услуги, на бумажном носителе.</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18.12. В соответствии с частью 1.1 статьи 16 Федерального закона от 27.07.2010 № 210-ФЗ «Об организации предоставления государственных и муниципальных услуг» для реализации своих функций МФЦ вправе привлекать иные организации.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18.13. 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18.14. Ответ на телефонный звонок должен начинаться с информации о наименовании организации, фамилии, имени, отчестве (последнее – при наличии)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18.15. При наличии в заявлении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18.16. 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w:t>
      </w:r>
      <w:r w:rsidRPr="00BB6D6C">
        <w:rPr>
          <w:rFonts w:ascii="Arial" w:eastAsia="Times New Roman" w:hAnsi="Arial" w:cs="Arial"/>
          <w:sz w:val="24"/>
          <w:szCs w:val="24"/>
          <w:lang w:eastAsia="ru-RU"/>
        </w:rPr>
        <w:lastRenderedPageBreak/>
        <w:t>государственной власти субъектов Российской Федерации, органами местного самоуправления».</w:t>
      </w:r>
    </w:p>
    <w:p w:rsidR="00BB6D6C" w:rsidRPr="00BB6D6C" w:rsidRDefault="00BB6D6C" w:rsidP="00BB6D6C">
      <w:pPr>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BB6D6C" w:rsidRPr="00BB6D6C" w:rsidRDefault="00BB6D6C" w:rsidP="00BB6D6C">
      <w:pPr>
        <w:tabs>
          <w:tab w:val="left" w:pos="993"/>
          <w:tab w:val="left" w:pos="792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18.18. Работник МФЦ осуществляет следующие действия:</w:t>
      </w:r>
    </w:p>
    <w:p w:rsidR="00BB6D6C" w:rsidRPr="00BB6D6C" w:rsidRDefault="00BB6D6C" w:rsidP="00BB6D6C">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BB6D6C" w:rsidRPr="00BB6D6C" w:rsidRDefault="00BB6D6C" w:rsidP="00BB6D6C">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BB6D6C" w:rsidRPr="00BB6D6C" w:rsidRDefault="00BB6D6C" w:rsidP="00BB6D6C">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принимает заявление и документы, необходимые для предоставления Муниципальной услуги;</w:t>
      </w:r>
    </w:p>
    <w:p w:rsidR="00BB6D6C" w:rsidRPr="00BB6D6C" w:rsidRDefault="00BB6D6C" w:rsidP="00BB6D6C">
      <w:pPr>
        <w:numPr>
          <w:ilvl w:val="0"/>
          <w:numId w:val="2"/>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выдает результат предоставления Муниципальной услуги на бумажном носителе.</w:t>
      </w:r>
    </w:p>
    <w:p w:rsidR="00BB6D6C" w:rsidRPr="00BB6D6C" w:rsidRDefault="00BB6D6C" w:rsidP="00BB6D6C">
      <w:pPr>
        <w:tabs>
          <w:tab w:val="left" w:pos="1708"/>
        </w:tabs>
        <w:spacing w:after="0"/>
        <w:ind w:firstLine="709"/>
        <w:jc w:val="both"/>
        <w:rPr>
          <w:rFonts w:ascii="Arial" w:eastAsia="Times New Roman" w:hAnsi="Arial" w:cs="Arial"/>
          <w:bCs/>
          <w:sz w:val="24"/>
          <w:szCs w:val="24"/>
        </w:rPr>
      </w:pPr>
    </w:p>
    <w:p w:rsidR="00BB6D6C" w:rsidRPr="00BB6D6C" w:rsidRDefault="00BB6D6C" w:rsidP="00BB6D6C">
      <w:pPr>
        <w:tabs>
          <w:tab w:val="left" w:pos="1708"/>
        </w:tabs>
        <w:spacing w:after="0"/>
        <w:ind w:firstLine="709"/>
        <w:jc w:val="both"/>
        <w:rPr>
          <w:rFonts w:ascii="Arial" w:eastAsia="Times New Roman" w:hAnsi="Arial" w:cs="Arial"/>
          <w:bCs/>
          <w:sz w:val="24"/>
          <w:szCs w:val="24"/>
        </w:rPr>
      </w:pPr>
      <w:r w:rsidRPr="00BB6D6C">
        <w:rPr>
          <w:rFonts w:ascii="Arial" w:eastAsia="Times New Roman" w:hAnsi="Arial" w:cs="Arial"/>
          <w:bCs/>
          <w:sz w:val="24"/>
          <w:szCs w:val="24"/>
          <w:lang w:val="en-US"/>
        </w:rPr>
        <w:t>III</w:t>
      </w:r>
      <w:r w:rsidRPr="00BB6D6C">
        <w:rPr>
          <w:rFonts w:ascii="Arial" w:eastAsia="Times New Roman" w:hAnsi="Arial" w:cs="Arial"/>
          <w:bCs/>
          <w:sz w:val="24"/>
          <w:szCs w:val="24"/>
        </w:rPr>
        <w:t xml:space="preserve">. </w:t>
      </w:r>
      <w:bookmarkEnd w:id="2"/>
      <w:r w:rsidRPr="00BB6D6C">
        <w:rPr>
          <w:rFonts w:ascii="Arial" w:eastAsia="Times New Roman" w:hAnsi="Arial" w:cs="Arial"/>
          <w:bCs/>
          <w:sz w:val="24"/>
          <w:szCs w:val="24"/>
        </w:rPr>
        <w:t>Состав, последовательность и сроки выполнения административных процедур</w:t>
      </w:r>
    </w:p>
    <w:p w:rsidR="00BB6D6C" w:rsidRPr="00BB6D6C" w:rsidRDefault="00BB6D6C" w:rsidP="00BB6D6C">
      <w:pPr>
        <w:tabs>
          <w:tab w:val="left" w:pos="1708"/>
        </w:tabs>
        <w:spacing w:after="0"/>
        <w:ind w:firstLine="709"/>
        <w:jc w:val="both"/>
        <w:rPr>
          <w:rFonts w:ascii="Arial" w:eastAsia="Times New Roman" w:hAnsi="Arial" w:cs="Arial"/>
          <w:bCs/>
          <w:sz w:val="24"/>
          <w:szCs w:val="24"/>
        </w:rPr>
      </w:pPr>
    </w:p>
    <w:p w:rsidR="00BB6D6C" w:rsidRPr="00BB6D6C" w:rsidRDefault="00BB6D6C" w:rsidP="00BB6D6C">
      <w:pPr>
        <w:tabs>
          <w:tab w:val="left" w:pos="0"/>
        </w:tabs>
        <w:spacing w:after="0"/>
        <w:ind w:firstLine="709"/>
        <w:jc w:val="both"/>
        <w:rPr>
          <w:rFonts w:ascii="Arial" w:eastAsia="Times New Roman" w:hAnsi="Arial" w:cs="Arial"/>
          <w:iCs/>
          <w:sz w:val="24"/>
          <w:szCs w:val="24"/>
        </w:rPr>
      </w:pPr>
      <w:r w:rsidRPr="00BB6D6C">
        <w:rPr>
          <w:rFonts w:ascii="Arial" w:eastAsia="Times New Roman" w:hAnsi="Arial" w:cs="Arial"/>
          <w:iCs/>
          <w:sz w:val="24"/>
          <w:szCs w:val="24"/>
        </w:rPr>
        <w:t>19. Состав, последовательность и сроки выполнения административных процедур (действий) при предоставлении Муниципальной услуги</w:t>
      </w:r>
    </w:p>
    <w:p w:rsidR="00BB6D6C" w:rsidRPr="00BB6D6C" w:rsidRDefault="00BB6D6C" w:rsidP="00BB6D6C">
      <w:pPr>
        <w:tabs>
          <w:tab w:val="left" w:pos="0"/>
        </w:tabs>
        <w:spacing w:after="0"/>
        <w:ind w:firstLine="709"/>
        <w:jc w:val="both"/>
        <w:rPr>
          <w:rFonts w:ascii="Arial" w:eastAsia="Times New Roman" w:hAnsi="Arial" w:cs="Arial"/>
          <w:iCs/>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19.1. Перечень вариантов предоставления Муниципальной услуги.</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19.1.1. Заявитель вправе получить Муниципальную услугу в соответствии со следующими вариантами ее предоставления:</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 направление уведомления о планируемом сносе объекта капитального строительства;</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2) направление уведомления о завершении сноса объекта капитального строительства.</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19.1.2. Перечень административных процедур для каждого варианта предоставления Муниципальной услуги:</w:t>
      </w:r>
    </w:p>
    <w:p w:rsidR="00BB6D6C" w:rsidRPr="00BB6D6C" w:rsidRDefault="00BB6D6C" w:rsidP="00BB6D6C">
      <w:pPr>
        <w:tabs>
          <w:tab w:val="left" w:pos="0"/>
          <w:tab w:val="left" w:pos="1100"/>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а) прием и регистрация уведомления и документов, необходимых для предоставления Муниципальной услуги;</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б) получение дополнительных сведений от Заявителя (только для варианта 1);</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в) формирование и направление межведомственных запросов в органы (организации), участвующие в предоставлении Муниципальной услуги (только для варианта 1);</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г) принятие решения о предоставлении (об отказе в предоставлении) Муниципальной услуги;</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19.2. Описание административной процедуры «Профилирование Заявителя».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19.2.1. В административной процедуре профилирования Заявителя определяется вариант предоставления Муниципальной услуги на основе:</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типа (признаков) Заявителя;</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lastRenderedPageBreak/>
        <w:t>- сведений, полученных в ходе предварительного опроса Заявителя на ЕГПУ либо РПГУ;</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результата, за предоставлением которого обратился Заявитель.</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19.2.2. В Приложении № 5 к настоящему Административному регламенту 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19.3. Вариант 1 «Направление уведомления о планируемом сносе объекта капитального строительства».</w:t>
      </w:r>
    </w:p>
    <w:p w:rsidR="00BB6D6C" w:rsidRPr="00BB6D6C" w:rsidRDefault="00BB6D6C" w:rsidP="00BB6D6C">
      <w:pPr>
        <w:tabs>
          <w:tab w:val="left" w:pos="0"/>
          <w:tab w:val="left" w:pos="1276"/>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19.3.1. Прием и регистрация уведомления и документов, необходимых для предоставления Муниципальной услуги.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К заявлению должны быть приложены документы, указанные в пункте 9.1. настоящего Административного регламента.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устанавливает предмет обращения, личность Заявителя;</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B6D6C" w:rsidRPr="00BB6D6C" w:rsidRDefault="00BB6D6C" w:rsidP="00BB6D6C">
      <w:pPr>
        <w:tabs>
          <w:tab w:val="left" w:pos="0"/>
        </w:tabs>
        <w:spacing w:after="0"/>
        <w:ind w:firstLine="709"/>
        <w:contextualSpacing/>
        <w:jc w:val="both"/>
        <w:rPr>
          <w:rFonts w:ascii="Arial" w:eastAsia="Arial Unicode MS" w:hAnsi="Arial" w:cs="Arial"/>
          <w:sz w:val="24"/>
          <w:szCs w:val="24"/>
          <w:lang w:eastAsia="ru-RU"/>
        </w:rPr>
      </w:pPr>
      <w:r w:rsidRPr="00BB6D6C">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ред. пост. от 21.11.2024г. №697)</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на ЕПГУ, РПГУ подтверждается путем направления Заявителю (представителю Заявителя) сообщения в личный кабинет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BB6D6C" w:rsidRPr="00BB6D6C" w:rsidRDefault="00BB6D6C" w:rsidP="00BB6D6C">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BB6D6C">
        <w:rPr>
          <w:rFonts w:ascii="Arial" w:eastAsia="Calibri" w:hAnsi="Arial" w:cs="Arial"/>
          <w:sz w:val="24"/>
          <w:szCs w:val="24"/>
        </w:rPr>
        <w:lastRenderedPageBreak/>
        <w:t>Сообщение о получении заявления и документов, указанных в пункте 9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BB6D6C" w:rsidRPr="00BB6D6C" w:rsidRDefault="00BB6D6C" w:rsidP="00BB6D6C">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BB6D6C">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B6D6C" w:rsidRPr="00BB6D6C" w:rsidRDefault="00BB6D6C" w:rsidP="00BB6D6C">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BB6D6C">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BB6D6C" w:rsidRPr="00BB6D6C" w:rsidRDefault="00BB6D6C" w:rsidP="00BB6D6C">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BB6D6C" w:rsidRPr="00BB6D6C" w:rsidRDefault="00BB6D6C" w:rsidP="00BB6D6C">
      <w:pPr>
        <w:tabs>
          <w:tab w:val="left" w:pos="0"/>
        </w:tabs>
        <w:spacing w:after="0"/>
        <w:ind w:firstLine="709"/>
        <w:contextualSpacing/>
        <w:jc w:val="both"/>
        <w:rPr>
          <w:rFonts w:ascii="Arial" w:eastAsia="Calibri" w:hAnsi="Arial" w:cs="Arial"/>
          <w:bCs/>
          <w:sz w:val="24"/>
          <w:szCs w:val="24"/>
        </w:rPr>
      </w:pPr>
      <w:r w:rsidRPr="00BB6D6C">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19.3.2. Получение дополнительных сведений от Заявителя.</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В случае, если Заявителем не представлены результаты и материалы обследования объекта капитального строительства, а также проект организации работ по сносу объекта капитального строительства, Администрация запрашивает данные документы у Заявителя.</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 xml:space="preserve">Запрос направляется способом, указанным Заявителем в заявлении о предоставлении Муниципальной услуги. </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Предоставление Муниципальной услуги приостанавливается на время получения от Заявителя запрашиваемых сведений и возобновляется в день их поступления в Администрацию.</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19.3.3. Формирование и направление межведомственных запросов в органы (организации), участвующие в предоставлении Муниципальной услуги. </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Times New Roman" w:hAnsi="Arial" w:cs="Arial"/>
          <w:sz w:val="24"/>
          <w:szCs w:val="24"/>
          <w:lang w:eastAsia="ru-RU"/>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B6D6C">
        <w:rPr>
          <w:rFonts w:ascii="Arial" w:eastAsia="SimSun" w:hAnsi="Arial" w:cs="Arial"/>
          <w:sz w:val="24"/>
          <w:szCs w:val="24"/>
          <w:lang w:eastAsia="ru-RU"/>
        </w:rPr>
        <w:t>в рамках межведомственного взаимодействия запрашивает в случае необходимости:</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t xml:space="preserve">- </w:t>
      </w:r>
      <w:r w:rsidRPr="00BB6D6C">
        <w:rPr>
          <w:rFonts w:ascii="Arial" w:eastAsia="Times New Roman" w:hAnsi="Arial" w:cs="Arial"/>
          <w:sz w:val="24"/>
          <w:szCs w:val="24"/>
          <w:lang w:eastAsia="ru-RU"/>
        </w:rPr>
        <w:t>выписку из Единого государственного реестра недвижимости (об объекте недвижимости, о зарегистрированных правах на объекты недвижимости);</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t>б) в Управлении Федеральной налоговой службы по Воронежской области:</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t>- выписку из Единого государственного реестра юридических лиц о юридическом лице (если Заявителем является юридическое лицо);</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выписку из Единого государственного реестра индивидуальных предпринимателей об индивидуальном предпринимателе (если Заявителем является индивидуальный предприниматель).</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27.07.2010 № 210-ФЗ «Об организации предоставления государственных и муниципальных услуг» и должен содержать следующие сведения: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наименование органа, направляющего межведомственный запрос;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дата направления межведомственного запроса;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фамилия, имя, отчество (последнее – при наличии)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BB6D6C" w:rsidRPr="00BB6D6C" w:rsidRDefault="00BB6D6C" w:rsidP="00BB6D6C">
      <w:pPr>
        <w:tabs>
          <w:tab w:val="left" w:pos="0"/>
          <w:tab w:val="left" w:pos="1123"/>
        </w:tabs>
        <w:spacing w:after="0"/>
        <w:ind w:firstLine="709"/>
        <w:jc w:val="both"/>
        <w:rPr>
          <w:rFonts w:ascii="Arial" w:eastAsia="Times New Roman" w:hAnsi="Arial" w:cs="Arial"/>
          <w:bCs/>
          <w:sz w:val="24"/>
          <w:szCs w:val="24"/>
        </w:rPr>
      </w:pPr>
      <w:r w:rsidRPr="00BB6D6C">
        <w:rPr>
          <w:rFonts w:ascii="Arial" w:eastAsia="Times New Roman"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B6D6C">
        <w:rPr>
          <w:rFonts w:ascii="Arial" w:eastAsia="Times New Roman" w:hAnsi="Arial" w:cs="Arial"/>
          <w:bCs/>
          <w:sz w:val="24"/>
          <w:szCs w:val="24"/>
        </w:rPr>
        <w:t>получение необходимых сведений и документов для принятия решения о предоставлении Муниципальной услуги.</w:t>
      </w:r>
    </w:p>
    <w:p w:rsidR="00BB6D6C" w:rsidRPr="00BB6D6C" w:rsidRDefault="00BB6D6C" w:rsidP="00BB6D6C">
      <w:pPr>
        <w:tabs>
          <w:tab w:val="left" w:pos="0"/>
          <w:tab w:val="left" w:pos="1123"/>
        </w:tabs>
        <w:spacing w:after="0"/>
        <w:ind w:firstLine="709"/>
        <w:jc w:val="both"/>
        <w:rPr>
          <w:rFonts w:ascii="Arial" w:eastAsia="Times New Roman" w:hAnsi="Arial" w:cs="Arial"/>
          <w:bCs/>
          <w:sz w:val="24"/>
          <w:szCs w:val="24"/>
        </w:rPr>
      </w:pPr>
      <w:r w:rsidRPr="00BB6D6C">
        <w:rPr>
          <w:rFonts w:ascii="Arial" w:eastAsia="Times New Roman" w:hAnsi="Arial" w:cs="Arial"/>
          <w:bCs/>
          <w:sz w:val="24"/>
          <w:szCs w:val="24"/>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w:t>
      </w:r>
      <w:r w:rsidRPr="00BB6D6C">
        <w:rPr>
          <w:rFonts w:ascii="Arial" w:eastAsia="Times New Roman" w:hAnsi="Arial" w:cs="Arial"/>
          <w:bCs/>
          <w:sz w:val="24"/>
          <w:szCs w:val="24"/>
        </w:rPr>
        <w:lastRenderedPageBreak/>
        <w:t>налоговой службе Российской Федерации и представляются в порядке, установленном статьей 11 указанного Федерального закона. (доп. пост. от 21.11.2024г. №697)</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19.3.4. Принятие решения о предоставлении (об отказе в предоставлении) Муниципальной услуги.</w:t>
      </w:r>
    </w:p>
    <w:p w:rsidR="00BB6D6C" w:rsidRPr="00BB6D6C" w:rsidRDefault="00BB6D6C" w:rsidP="00BB6D6C">
      <w:pPr>
        <w:tabs>
          <w:tab w:val="left" w:pos="0"/>
        </w:tabs>
        <w:spacing w:after="0"/>
        <w:ind w:firstLine="709"/>
        <w:jc w:val="both"/>
        <w:rPr>
          <w:rFonts w:ascii="Arial" w:eastAsia="Calibri" w:hAnsi="Arial" w:cs="Arial"/>
          <w:sz w:val="24"/>
          <w:szCs w:val="24"/>
          <w:lang w:eastAsia="ru-RU"/>
        </w:rPr>
      </w:pPr>
      <w:r w:rsidRPr="00BB6D6C">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SimSun" w:hAnsi="Arial" w:cs="Arial"/>
          <w:sz w:val="24"/>
          <w:szCs w:val="24"/>
          <w:lang w:eastAsia="ru-RU"/>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B6D6C">
        <w:rPr>
          <w:rFonts w:ascii="Arial" w:eastAsia="Times New Roman" w:hAnsi="Arial" w:cs="Arial"/>
          <w:sz w:val="24"/>
          <w:szCs w:val="24"/>
          <w:lang w:eastAsia="ru-RU"/>
        </w:rPr>
        <w:t>решение о предоставлении Муниципальной услуги.</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После принятия решения о предоставлении Муниципальной услуги Специалист обеспечивает 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Уведомление подписывается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19.4. </w:t>
      </w:r>
      <w:r w:rsidRPr="00BB6D6C">
        <w:rPr>
          <w:rFonts w:ascii="Arial" w:eastAsia="Calibri" w:hAnsi="Arial" w:cs="Arial"/>
          <w:bCs/>
          <w:sz w:val="24"/>
          <w:szCs w:val="24"/>
        </w:rPr>
        <w:t xml:space="preserve">Вариант 2 </w:t>
      </w:r>
      <w:r w:rsidRPr="00BB6D6C">
        <w:rPr>
          <w:rFonts w:ascii="Arial" w:eastAsia="Calibri" w:hAnsi="Arial" w:cs="Arial"/>
          <w:sz w:val="24"/>
          <w:szCs w:val="24"/>
        </w:rPr>
        <w:t>«Направление уведомления о завершении сноса объекта капитального строительства».</w:t>
      </w:r>
    </w:p>
    <w:p w:rsidR="00BB6D6C" w:rsidRPr="00BB6D6C" w:rsidRDefault="00BB6D6C" w:rsidP="00BB6D6C">
      <w:pPr>
        <w:tabs>
          <w:tab w:val="left" w:pos="0"/>
          <w:tab w:val="left" w:pos="1276"/>
        </w:tabs>
        <w:spacing w:after="0"/>
        <w:ind w:firstLine="709"/>
        <w:contextualSpacing/>
        <w:jc w:val="both"/>
        <w:rPr>
          <w:rFonts w:ascii="Arial" w:eastAsia="Calibri" w:hAnsi="Arial" w:cs="Arial"/>
          <w:sz w:val="24"/>
          <w:szCs w:val="24"/>
        </w:rPr>
      </w:pPr>
      <w:bookmarkStart w:id="3" w:name="Par205"/>
      <w:bookmarkStart w:id="4" w:name="bookmark2"/>
      <w:bookmarkEnd w:id="3"/>
      <w:r w:rsidRPr="00BB6D6C">
        <w:rPr>
          <w:rFonts w:ascii="Arial" w:eastAsia="Calibri" w:hAnsi="Arial" w:cs="Arial"/>
          <w:sz w:val="24"/>
          <w:szCs w:val="24"/>
        </w:rPr>
        <w:t>19.4.1. Прием и регистрация уведомления и документов, необходимых для предоставления Муниципальной услуги.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устанавливает предмет обращения, личность Заявителя;</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BB6D6C" w:rsidRPr="00BB6D6C" w:rsidRDefault="00BB6D6C" w:rsidP="00BB6D6C">
      <w:pPr>
        <w:tabs>
          <w:tab w:val="left" w:pos="0"/>
        </w:tabs>
        <w:spacing w:after="0"/>
        <w:ind w:firstLine="709"/>
        <w:jc w:val="both"/>
        <w:rPr>
          <w:rFonts w:ascii="Arial" w:eastAsia="SimSun" w:hAnsi="Arial" w:cs="Arial"/>
          <w:sz w:val="24"/>
          <w:szCs w:val="24"/>
          <w:lang w:eastAsia="ru-RU"/>
        </w:rPr>
      </w:pPr>
      <w:r w:rsidRPr="00BB6D6C">
        <w:rPr>
          <w:rFonts w:ascii="Arial" w:eastAsia="SimSun" w:hAnsi="Arial" w:cs="Arial"/>
          <w:sz w:val="24"/>
          <w:szCs w:val="24"/>
          <w:lang w:eastAsia="ru-RU"/>
        </w:rPr>
        <w:lastRenderedPageBreak/>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BB6D6C" w:rsidRPr="00BB6D6C" w:rsidRDefault="00BB6D6C" w:rsidP="00BB6D6C">
      <w:pPr>
        <w:tabs>
          <w:tab w:val="left" w:pos="0"/>
        </w:tabs>
        <w:spacing w:after="0"/>
        <w:ind w:firstLine="709"/>
        <w:contextualSpacing/>
        <w:jc w:val="both"/>
        <w:rPr>
          <w:rFonts w:ascii="Arial" w:eastAsia="Arial Unicode MS" w:hAnsi="Arial" w:cs="Arial"/>
          <w:sz w:val="24"/>
          <w:szCs w:val="24"/>
          <w:lang w:eastAsia="ru-RU"/>
        </w:rPr>
      </w:pPr>
      <w:r w:rsidRPr="00BB6D6C">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(в ред. пост. от 21.11.2024г. №697)</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rsidR="00BB6D6C" w:rsidRPr="00BB6D6C" w:rsidRDefault="00BB6D6C" w:rsidP="00BB6D6C">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BB6D6C">
        <w:rPr>
          <w:rFonts w:ascii="Arial" w:eastAsia="Calibri"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rsidR="00BB6D6C" w:rsidRPr="00BB6D6C" w:rsidRDefault="00BB6D6C" w:rsidP="00BB6D6C">
      <w:pPr>
        <w:tabs>
          <w:tab w:val="left" w:pos="0"/>
        </w:tabs>
        <w:autoSpaceDE w:val="0"/>
        <w:autoSpaceDN w:val="0"/>
        <w:adjustRightInd w:val="0"/>
        <w:spacing w:after="0"/>
        <w:ind w:firstLine="709"/>
        <w:contextualSpacing/>
        <w:jc w:val="both"/>
        <w:rPr>
          <w:rFonts w:ascii="Arial" w:eastAsia="Calibri" w:hAnsi="Arial" w:cs="Arial"/>
          <w:bCs/>
          <w:sz w:val="24"/>
          <w:szCs w:val="24"/>
        </w:rPr>
      </w:pPr>
      <w:r w:rsidRPr="00BB6D6C">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rsidR="00BB6D6C" w:rsidRPr="00BB6D6C" w:rsidRDefault="00BB6D6C" w:rsidP="00BB6D6C">
      <w:pPr>
        <w:tabs>
          <w:tab w:val="left" w:pos="0"/>
        </w:tabs>
        <w:autoSpaceDE w:val="0"/>
        <w:autoSpaceDN w:val="0"/>
        <w:adjustRightInd w:val="0"/>
        <w:spacing w:after="0"/>
        <w:ind w:firstLine="709"/>
        <w:jc w:val="both"/>
        <w:rPr>
          <w:rFonts w:ascii="Arial" w:eastAsia="Times New Roman" w:hAnsi="Arial" w:cs="Arial"/>
          <w:bCs/>
          <w:sz w:val="24"/>
          <w:szCs w:val="24"/>
          <w:highlight w:val="lightGray"/>
          <w:lang w:eastAsia="ru-RU"/>
        </w:rPr>
      </w:pPr>
      <w:r w:rsidRPr="00BB6D6C">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BB6D6C" w:rsidRPr="00BB6D6C" w:rsidRDefault="00BB6D6C" w:rsidP="00BB6D6C">
      <w:pPr>
        <w:tabs>
          <w:tab w:val="left" w:pos="0"/>
        </w:tabs>
        <w:autoSpaceDE w:val="0"/>
        <w:autoSpaceDN w:val="0"/>
        <w:adjustRightInd w:val="0"/>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Результатом административной процедуры является прием и регистрация заявления либо отказ в приеме документов.</w:t>
      </w:r>
    </w:p>
    <w:p w:rsidR="00BB6D6C" w:rsidRPr="00BB6D6C" w:rsidRDefault="00BB6D6C" w:rsidP="00BB6D6C">
      <w:pPr>
        <w:tabs>
          <w:tab w:val="left" w:pos="0"/>
        </w:tabs>
        <w:spacing w:after="0"/>
        <w:ind w:firstLine="709"/>
        <w:contextualSpacing/>
        <w:jc w:val="both"/>
        <w:rPr>
          <w:rFonts w:ascii="Arial" w:eastAsia="Calibri" w:hAnsi="Arial" w:cs="Arial"/>
          <w:bCs/>
          <w:sz w:val="24"/>
          <w:szCs w:val="24"/>
        </w:rPr>
      </w:pPr>
      <w:r w:rsidRPr="00BB6D6C">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 настоящего Административного регламента.</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19.4.2. Получение дополнительных сведений от Заявителя.</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Получение дополнительных сведений у Заявителя для данного варианта не предусмотрено.</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Формирование межведомственных запросов для данного варианта не предусмотрено.</w:t>
      </w:r>
    </w:p>
    <w:p w:rsidR="00BB6D6C" w:rsidRPr="00BB6D6C" w:rsidRDefault="00BB6D6C" w:rsidP="00BB6D6C">
      <w:pPr>
        <w:tabs>
          <w:tab w:val="left" w:pos="0"/>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19.4.4. Принятие решения о предоставлении (об отказе в предоставлении) Муниципальной услуги.</w:t>
      </w:r>
    </w:p>
    <w:p w:rsidR="00BB6D6C" w:rsidRPr="00BB6D6C" w:rsidRDefault="00BB6D6C" w:rsidP="00BB6D6C">
      <w:pPr>
        <w:tabs>
          <w:tab w:val="left" w:pos="0"/>
        </w:tabs>
        <w:spacing w:after="0"/>
        <w:ind w:firstLine="709"/>
        <w:jc w:val="both"/>
        <w:rPr>
          <w:rFonts w:ascii="Arial" w:eastAsia="Calibri" w:hAnsi="Arial" w:cs="Arial"/>
          <w:sz w:val="24"/>
          <w:szCs w:val="24"/>
          <w:lang w:eastAsia="ru-RU"/>
        </w:rPr>
      </w:pPr>
      <w:r w:rsidRPr="00BB6D6C">
        <w:rPr>
          <w:rFonts w:ascii="Arial" w:eastAsia="Times New Roman" w:hAnsi="Arial" w:cs="Arial"/>
          <w:sz w:val="24"/>
          <w:szCs w:val="24"/>
          <w:lang w:eastAsia="ru-RU"/>
        </w:rPr>
        <w:t>Специалист в пределах сроков, установленных пунктом 7 настоящего Административного регламента, устанавливает наличие или отсутствие оснований для отказа в ее предоставлении, указанных в пункте 12.3. настоящего Административного регламента.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SimSun" w:hAnsi="Arial" w:cs="Arial"/>
          <w:sz w:val="24"/>
          <w:szCs w:val="24"/>
          <w:lang w:eastAsia="ru-RU"/>
        </w:rPr>
        <w:lastRenderedPageBreak/>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B6D6C">
        <w:rPr>
          <w:rFonts w:ascii="Arial" w:eastAsia="Times New Roman" w:hAnsi="Arial" w:cs="Arial"/>
          <w:sz w:val="24"/>
          <w:szCs w:val="24"/>
          <w:lang w:eastAsia="ru-RU"/>
        </w:rPr>
        <w:t>решение о предоставлении Муниципальной услуги.</w:t>
      </w:r>
    </w:p>
    <w:p w:rsidR="00BB6D6C" w:rsidRPr="00BB6D6C" w:rsidRDefault="00BB6D6C" w:rsidP="00BB6D6C">
      <w:pPr>
        <w:tabs>
          <w:tab w:val="left" w:pos="0"/>
          <w:tab w:val="left" w:pos="112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После принятия решения о предоставлении Муниципальной услуги Специалист обеспечивает 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Уведомление подписывается уполномоченным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p>
    <w:bookmarkEnd w:id="4"/>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Раздел </w:t>
      </w:r>
      <w:r w:rsidRPr="00BB6D6C">
        <w:rPr>
          <w:rFonts w:ascii="Arial" w:eastAsia="Times New Roman" w:hAnsi="Arial" w:cs="Arial"/>
          <w:bCs/>
          <w:smallCaps/>
          <w:sz w:val="24"/>
          <w:szCs w:val="24"/>
          <w:lang w:val="en-US" w:eastAsia="ru-RU" w:bidi="en-US"/>
        </w:rPr>
        <w:t>iv</w:t>
      </w:r>
      <w:r w:rsidRPr="00BB6D6C">
        <w:rPr>
          <w:rFonts w:ascii="Arial" w:eastAsia="Arial" w:hAnsi="Arial" w:cs="Arial"/>
          <w:smallCaps/>
          <w:sz w:val="24"/>
          <w:szCs w:val="24"/>
          <w:lang w:eastAsia="ru-RU" w:bidi="en-US"/>
        </w:rPr>
        <w:t>.</w:t>
      </w:r>
      <w:r w:rsidRPr="00BB6D6C">
        <w:rPr>
          <w:rFonts w:ascii="Arial" w:eastAsia="Times New Roman" w:hAnsi="Arial" w:cs="Arial"/>
          <w:sz w:val="24"/>
          <w:szCs w:val="24"/>
          <w:lang w:eastAsia="ru-RU" w:bidi="en-US"/>
        </w:rPr>
        <w:t xml:space="preserve"> </w:t>
      </w:r>
      <w:r w:rsidRPr="00BB6D6C">
        <w:rPr>
          <w:rFonts w:ascii="Arial" w:eastAsia="Times New Roman" w:hAnsi="Arial" w:cs="Arial"/>
          <w:sz w:val="24"/>
          <w:szCs w:val="24"/>
          <w:lang w:eastAsia="ru-RU"/>
        </w:rPr>
        <w:t>Формы контроля за исполнением административного регламента</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B6D6C" w:rsidRPr="00BB6D6C" w:rsidRDefault="00BB6D6C" w:rsidP="00BB6D6C">
      <w:pPr>
        <w:widowControl w:val="0"/>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tabs>
          <w:tab w:val="left" w:pos="0"/>
          <w:tab w:val="left" w:pos="1248"/>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BB6D6C" w:rsidRPr="00BB6D6C" w:rsidRDefault="00BB6D6C" w:rsidP="00BB6D6C">
      <w:pPr>
        <w:widowControl w:val="0"/>
        <w:tabs>
          <w:tab w:val="left" w:pos="0"/>
          <w:tab w:val="left" w:pos="1248"/>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20.2. 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BB6D6C" w:rsidRPr="00BB6D6C" w:rsidRDefault="00BB6D6C" w:rsidP="00BB6D6C">
      <w:pPr>
        <w:widowControl w:val="0"/>
        <w:tabs>
          <w:tab w:val="left" w:pos="0"/>
          <w:tab w:val="left" w:pos="1248"/>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tabs>
          <w:tab w:val="left" w:pos="0"/>
        </w:tabs>
        <w:spacing w:after="0"/>
        <w:ind w:firstLine="709"/>
        <w:jc w:val="both"/>
        <w:rPr>
          <w:rFonts w:ascii="Arial" w:eastAsia="Calibri" w:hAnsi="Arial" w:cs="Arial"/>
          <w:sz w:val="24"/>
          <w:szCs w:val="24"/>
          <w:lang w:eastAsia="ru-RU"/>
        </w:rPr>
      </w:pPr>
      <w:r w:rsidRPr="00BB6D6C">
        <w:rPr>
          <w:rFonts w:ascii="Arial" w:eastAsia="Calibri" w:hAnsi="Arial" w:cs="Arial"/>
          <w:sz w:val="24"/>
          <w:szCs w:val="24"/>
          <w:lang w:eastAsia="ru-RU"/>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BB6D6C" w:rsidRPr="00BB6D6C" w:rsidRDefault="00BB6D6C" w:rsidP="00BB6D6C">
      <w:pPr>
        <w:widowControl w:val="0"/>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21.1. Контроль за полнотой и качеством предоставления Муниципальной услуги включает в себя проведение плановых и внеплановых проверок.</w:t>
      </w:r>
    </w:p>
    <w:p w:rsidR="00BB6D6C" w:rsidRPr="00BB6D6C" w:rsidRDefault="00BB6D6C" w:rsidP="00BB6D6C">
      <w:pPr>
        <w:widowControl w:val="0"/>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BB6D6C" w:rsidRPr="00BB6D6C" w:rsidRDefault="00BB6D6C" w:rsidP="00BB6D6C">
      <w:pPr>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соблюдение сроков предоставления Муниципальной услуги;</w:t>
      </w:r>
    </w:p>
    <w:p w:rsidR="00BB6D6C" w:rsidRPr="00BB6D6C" w:rsidRDefault="00BB6D6C" w:rsidP="00BB6D6C">
      <w:pPr>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соблюдение положений настоящего Административного регламента;</w:t>
      </w:r>
    </w:p>
    <w:p w:rsidR="00BB6D6C" w:rsidRPr="00BB6D6C" w:rsidRDefault="00BB6D6C" w:rsidP="00BB6D6C">
      <w:pPr>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правильность и обоснованность принятого решения об отказе в предоставлении Муниципальной услуги.</w:t>
      </w:r>
    </w:p>
    <w:p w:rsidR="00BB6D6C" w:rsidRPr="00BB6D6C" w:rsidRDefault="00BB6D6C" w:rsidP="00BB6D6C">
      <w:pPr>
        <w:widowControl w:val="0"/>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21.3. Основанием для проведения внеплановых проверок являются:</w:t>
      </w:r>
    </w:p>
    <w:p w:rsidR="00BB6D6C" w:rsidRPr="00BB6D6C" w:rsidRDefault="00BB6D6C" w:rsidP="00BB6D6C">
      <w:pPr>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BB6D6C">
        <w:rPr>
          <w:rFonts w:ascii="Arial" w:eastAsia="Times New Roman" w:hAnsi="Arial" w:cs="Arial"/>
          <w:iCs/>
          <w:sz w:val="24"/>
          <w:szCs w:val="24"/>
          <w:lang w:eastAsia="ru-RU"/>
        </w:rPr>
        <w:t>;</w:t>
      </w:r>
    </w:p>
    <w:p w:rsidR="00BB6D6C" w:rsidRPr="00BB6D6C" w:rsidRDefault="00BB6D6C" w:rsidP="00BB6D6C">
      <w:pPr>
        <w:tabs>
          <w:tab w:val="left" w:pos="0"/>
          <w:tab w:val="left" w:pos="709"/>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обращения граждан и юридических лиц на нарушения законодательства, в том числе на качество предоставления Муниципальной услуги.</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tabs>
          <w:tab w:val="left" w:pos="0"/>
        </w:tabs>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22.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BB6D6C" w:rsidRPr="00BB6D6C" w:rsidRDefault="00BB6D6C" w:rsidP="00BB6D6C">
      <w:pPr>
        <w:widowControl w:val="0"/>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numPr>
          <w:ilvl w:val="1"/>
          <w:numId w:val="30"/>
        </w:numPr>
        <w:tabs>
          <w:tab w:val="left" w:pos="0"/>
          <w:tab w:val="left" w:pos="142"/>
          <w:tab w:val="left" w:pos="146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BB6D6C" w:rsidRPr="00BB6D6C" w:rsidRDefault="00BB6D6C" w:rsidP="00BB6D6C">
      <w:pPr>
        <w:tabs>
          <w:tab w:val="left" w:pos="0"/>
          <w:tab w:val="left" w:pos="142"/>
          <w:tab w:val="left" w:pos="1463"/>
        </w:tabs>
        <w:spacing w:after="0"/>
        <w:ind w:firstLine="709"/>
        <w:jc w:val="both"/>
        <w:rPr>
          <w:rFonts w:ascii="Arial" w:eastAsia="Times New Roman" w:hAnsi="Arial" w:cs="Arial"/>
          <w:sz w:val="24"/>
          <w:szCs w:val="24"/>
        </w:rPr>
      </w:pPr>
      <w:r w:rsidRPr="00BB6D6C">
        <w:rPr>
          <w:rFonts w:ascii="Arial" w:eastAsia="Times New Roman"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инструкциях в соответствии с требованиями законодательства.</w:t>
      </w:r>
    </w:p>
    <w:p w:rsidR="00BB6D6C" w:rsidRPr="00BB6D6C" w:rsidRDefault="00BB6D6C" w:rsidP="00BB6D6C">
      <w:pPr>
        <w:tabs>
          <w:tab w:val="left" w:pos="0"/>
          <w:tab w:val="left" w:pos="1135"/>
        </w:tabs>
        <w:spacing w:after="0"/>
        <w:ind w:firstLine="709"/>
        <w:jc w:val="both"/>
        <w:rPr>
          <w:rFonts w:ascii="Arial" w:eastAsia="Times New Roman" w:hAnsi="Arial" w:cs="Arial"/>
          <w:sz w:val="24"/>
          <w:szCs w:val="24"/>
          <w:lang w:eastAsia="ru-RU"/>
        </w:rPr>
      </w:pPr>
    </w:p>
    <w:p w:rsidR="00BB6D6C" w:rsidRPr="00BB6D6C" w:rsidRDefault="00BB6D6C" w:rsidP="00BB6D6C">
      <w:pPr>
        <w:widowControl w:val="0"/>
        <w:numPr>
          <w:ilvl w:val="0"/>
          <w:numId w:val="30"/>
        </w:numPr>
        <w:tabs>
          <w:tab w:val="left" w:pos="0"/>
        </w:tabs>
        <w:spacing w:after="0"/>
        <w:ind w:firstLine="709"/>
        <w:jc w:val="both"/>
        <w:rPr>
          <w:rFonts w:ascii="Arial" w:eastAsia="Times New Roman" w:hAnsi="Arial" w:cs="Arial"/>
          <w:sz w:val="24"/>
          <w:szCs w:val="24"/>
          <w:lang w:eastAsia="ru-RU"/>
        </w:rPr>
      </w:pPr>
      <w:r w:rsidRPr="00BB6D6C">
        <w:rPr>
          <w:rFonts w:ascii="Arial" w:eastAsia="Calibri" w:hAnsi="Arial" w:cs="Arial"/>
          <w:sz w:val="24"/>
          <w:szCs w:val="24"/>
          <w:lang w:eastAsia="ru-RU"/>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BB6D6C" w:rsidRPr="00BB6D6C" w:rsidRDefault="00BB6D6C" w:rsidP="00BB6D6C">
      <w:pPr>
        <w:widowControl w:val="0"/>
        <w:tabs>
          <w:tab w:val="left" w:pos="0"/>
        </w:tabs>
        <w:spacing w:after="0"/>
        <w:ind w:firstLine="709"/>
        <w:jc w:val="both"/>
        <w:rPr>
          <w:rFonts w:ascii="Arial" w:eastAsia="Times New Roman" w:hAnsi="Arial" w:cs="Arial"/>
          <w:sz w:val="24"/>
          <w:szCs w:val="24"/>
          <w:lang w:eastAsia="ru-RU"/>
        </w:rPr>
      </w:pPr>
    </w:p>
    <w:p w:rsidR="00BB6D6C" w:rsidRPr="00BB6D6C" w:rsidRDefault="00BB6D6C" w:rsidP="00BB6D6C">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BB6D6C" w:rsidRPr="00BB6D6C" w:rsidRDefault="00BB6D6C" w:rsidP="00BB6D6C">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w:t>
      </w:r>
      <w:r w:rsidRPr="00BB6D6C">
        <w:rPr>
          <w:rFonts w:ascii="Arial" w:eastAsia="Calibri" w:hAnsi="Arial" w:cs="Arial"/>
          <w:sz w:val="24"/>
          <w:szCs w:val="24"/>
        </w:rPr>
        <w:lastRenderedPageBreak/>
        <w:t>свойства (родители, супруги, дети, братья, сестры, а также братья, сестры, родители, дети супругов и супруги детей) с ним.</w:t>
      </w:r>
    </w:p>
    <w:p w:rsidR="00BB6D6C" w:rsidRPr="00BB6D6C" w:rsidRDefault="00BB6D6C" w:rsidP="00BB6D6C">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BB6D6C" w:rsidRPr="00BB6D6C" w:rsidRDefault="00BB6D6C" w:rsidP="00BB6D6C">
      <w:pPr>
        <w:numPr>
          <w:ilvl w:val="1"/>
          <w:numId w:val="30"/>
        </w:numPr>
        <w:tabs>
          <w:tab w:val="left" w:pos="0"/>
          <w:tab w:val="left" w:pos="1276"/>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BB6D6C" w:rsidRPr="00BB6D6C" w:rsidRDefault="00BB6D6C" w:rsidP="00BB6D6C">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BB6D6C" w:rsidRPr="00BB6D6C" w:rsidRDefault="00BB6D6C" w:rsidP="00BB6D6C">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BB6D6C" w:rsidRPr="00BB6D6C" w:rsidRDefault="00BB6D6C" w:rsidP="00BB6D6C">
      <w:pPr>
        <w:numPr>
          <w:ilvl w:val="1"/>
          <w:numId w:val="30"/>
        </w:num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BB6D6C" w:rsidRPr="00BB6D6C" w:rsidRDefault="00BB6D6C" w:rsidP="00BB6D6C">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Раздел V. </w:t>
      </w:r>
      <w:r w:rsidRPr="00BB6D6C">
        <w:rPr>
          <w:rFonts w:ascii="Arial" w:eastAsia="Times New Roman" w:hAnsi="Arial" w:cs="Arial"/>
          <w:bCs/>
          <w:sz w:val="24"/>
          <w:szCs w:val="24"/>
          <w:lang w:eastAsia="ru-RU"/>
        </w:rPr>
        <w:t>Досудебный (внесудебный) порядок обжалования решений</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и действий (бездействия) органа, предоставляющего</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муниципальную услугу, МФЦ, организаций, указанных в части</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1.1 статьи 16 федерального закона от 27.07.2010 № 210-ФЗ,</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а также их должностных лиц, муниципальных служащих,</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работников</w:t>
      </w: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24.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25. Заявитель может обратиться с жалобой в том числе в следующих случаях: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w:t>
      </w:r>
      <w:r w:rsidRPr="00BB6D6C">
        <w:rPr>
          <w:rFonts w:ascii="Arial" w:eastAsia="Times New Roman" w:hAnsi="Arial" w:cs="Arial"/>
          <w:sz w:val="24"/>
          <w:szCs w:val="24"/>
          <w:lang w:eastAsia="ru-RU"/>
        </w:rPr>
        <w:lastRenderedPageBreak/>
        <w:t xml:space="preserve">предоставлению муниципальной услуги в полном объеме в порядке, определенном частью 1.3 статьи 16 Федерального закона от 27.07.2010 N 210-ФЗ;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26. Заявители имеют право на получение информации, необходимой для обоснования и рассмотрения жалобы.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27. Оснований для отказа в рассмотрении жалобы не имеется.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28. Основанием для начала процедуры досудебного (внесудебного) обжалования является поступившая жалоба.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29. Жалоба должна содержать: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BB6D6C">
        <w:rPr>
          <w:rFonts w:ascii="Arial" w:eastAsia="Times New Roman" w:hAnsi="Arial" w:cs="Arial"/>
          <w:sz w:val="24"/>
          <w:szCs w:val="24"/>
          <w:lang w:eastAsia="ru-RU"/>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30. Жалобы на решения и действия (бездействие) должностного лица подаются в Администрацию.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BB6D6C" w:rsidRPr="00BB6D6C" w:rsidRDefault="00BB6D6C" w:rsidP="00BB6D6C">
      <w:pPr>
        <w:spacing w:after="0"/>
        <w:ind w:firstLine="709"/>
        <w:jc w:val="both"/>
        <w:rPr>
          <w:rFonts w:ascii="Arial" w:eastAsia="Times New Roman" w:hAnsi="Arial" w:cs="Arial"/>
          <w:sz w:val="24"/>
          <w:szCs w:val="24"/>
          <w:lang w:eastAsia="ru-RU"/>
        </w:rPr>
      </w:pPr>
      <w:bookmarkStart w:id="5" w:name="p39"/>
      <w:bookmarkEnd w:id="5"/>
      <w:r w:rsidRPr="00BB6D6C">
        <w:rPr>
          <w:rFonts w:ascii="Arial" w:eastAsia="Times New Roman" w:hAnsi="Arial" w:cs="Arial"/>
          <w:sz w:val="24"/>
          <w:szCs w:val="24"/>
          <w:lang w:eastAsia="ru-RU"/>
        </w:rPr>
        <w:t xml:space="preserve">32. По результатам рассмотрения жалобы лицом, уполномоченным на ее рассмотрение, принимается одно из следующих решений: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2) в удовлетворении жалобы отказывается.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33.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BB6D6C" w:rsidRPr="00BB6D6C" w:rsidRDefault="00BB6D6C" w:rsidP="00BB6D6C">
      <w:pPr>
        <w:spacing w:after="0"/>
        <w:ind w:firstLine="709"/>
        <w:jc w:val="both"/>
        <w:rPr>
          <w:rFonts w:ascii="Arial" w:eastAsia="Times New Roman" w:hAnsi="Arial" w:cs="Arial"/>
          <w:sz w:val="24"/>
          <w:szCs w:val="24"/>
          <w:lang w:eastAsia="ru-RU"/>
        </w:rPr>
      </w:pPr>
      <w:bookmarkStart w:id="6" w:name="p43"/>
      <w:bookmarkEnd w:id="6"/>
      <w:r w:rsidRPr="00BB6D6C">
        <w:rPr>
          <w:rFonts w:ascii="Arial" w:eastAsia="Times New Roman" w:hAnsi="Arial" w:cs="Arial"/>
          <w:sz w:val="24"/>
          <w:szCs w:val="24"/>
          <w:lang w:eastAsia="ru-RU"/>
        </w:rPr>
        <w:t xml:space="preserve">34. Не позднее 1 рабочего дня, следующего за днем принятия решения, указанного в пункте 32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35.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w:t>
      </w:r>
      <w:r w:rsidRPr="00BB6D6C">
        <w:rPr>
          <w:rFonts w:ascii="Arial" w:eastAsia="Times New Roman" w:hAnsi="Arial" w:cs="Arial"/>
          <w:sz w:val="24"/>
          <w:szCs w:val="24"/>
          <w:lang w:eastAsia="ru-RU"/>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outlineLvl w:val="1"/>
        <w:rPr>
          <w:rFonts w:ascii="Arial" w:eastAsia="Times New Roman" w:hAnsi="Arial" w:cs="Arial"/>
          <w:bCs/>
          <w:iCs/>
          <w:sz w:val="24"/>
          <w:szCs w:val="24"/>
          <w:lang w:eastAsia="ru-RU"/>
        </w:rPr>
      </w:pPr>
      <w:bookmarkStart w:id="7" w:name="_Toc134019825"/>
      <w:r w:rsidRPr="00BB6D6C">
        <w:rPr>
          <w:rFonts w:ascii="Arial" w:eastAsia="Times New Roman" w:hAnsi="Arial" w:cs="Arial"/>
          <w:bCs/>
          <w:iCs/>
          <w:sz w:val="24"/>
          <w:szCs w:val="24"/>
          <w:lang w:eastAsia="ru-RU"/>
        </w:rPr>
        <w:t>Перечень нормативных правовых актов, регулирующих порядок</w:t>
      </w:r>
      <w:bookmarkStart w:id="8" w:name="_Toc134019826"/>
      <w:bookmarkEnd w:id="7"/>
      <w:r w:rsidRPr="00BB6D6C">
        <w:rPr>
          <w:rFonts w:ascii="Arial" w:eastAsia="Times New Roman" w:hAnsi="Arial" w:cs="Arial"/>
          <w:bCs/>
          <w:iCs/>
          <w:sz w:val="24"/>
          <w:szCs w:val="24"/>
          <w:lang w:eastAsia="ru-RU"/>
        </w:rPr>
        <w:t xml:space="preserve"> досудебного (внесудебного) обжалования действий</w:t>
      </w:r>
      <w:bookmarkStart w:id="9" w:name="_Toc134019827"/>
      <w:bookmarkEnd w:id="8"/>
      <w:r w:rsidRPr="00BB6D6C">
        <w:rPr>
          <w:rFonts w:ascii="Arial" w:eastAsia="Times New Roman" w:hAnsi="Arial" w:cs="Arial"/>
          <w:bCs/>
          <w:iCs/>
          <w:sz w:val="24"/>
          <w:szCs w:val="24"/>
          <w:lang w:eastAsia="ru-RU"/>
        </w:rPr>
        <w:t xml:space="preserve"> (бездействия) и (или) решений, принятых (осуществленных)</w:t>
      </w:r>
      <w:bookmarkStart w:id="10" w:name="_Toc134019828"/>
      <w:bookmarkEnd w:id="9"/>
      <w:r w:rsidRPr="00BB6D6C">
        <w:rPr>
          <w:rFonts w:ascii="Arial" w:eastAsia="Times New Roman" w:hAnsi="Arial" w:cs="Arial"/>
          <w:bCs/>
          <w:iCs/>
          <w:sz w:val="24"/>
          <w:szCs w:val="24"/>
          <w:lang w:eastAsia="ru-RU"/>
        </w:rPr>
        <w:t xml:space="preserve"> в ходе предоставления муниципальной услуги</w:t>
      </w:r>
      <w:bookmarkEnd w:id="10"/>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Федеральным законом N 210-ФЗ;</w:t>
      </w:r>
    </w:p>
    <w:p w:rsidR="00BB6D6C" w:rsidRPr="00BB6D6C" w:rsidRDefault="00BB6D6C" w:rsidP="00BB6D6C">
      <w:pPr>
        <w:tabs>
          <w:tab w:val="left" w:pos="0"/>
        </w:tabs>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br w:type="page"/>
      </w:r>
      <w:r w:rsidRPr="00BB6D6C">
        <w:rPr>
          <w:rFonts w:ascii="Arial" w:eastAsia="Calibri" w:hAnsi="Arial" w:cs="Arial"/>
          <w:sz w:val="24"/>
          <w:szCs w:val="24"/>
          <w:lang w:eastAsia="ru-RU" w:bidi="ru-RU"/>
        </w:rPr>
        <w:lastRenderedPageBreak/>
        <w:t>Приложение № 1</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 xml:space="preserve">к настоящему </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t>Административному</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регламенту</w:t>
      </w:r>
    </w:p>
    <w:p w:rsidR="00BB6D6C" w:rsidRPr="00BB6D6C" w:rsidRDefault="00BB6D6C" w:rsidP="00BB6D6C">
      <w:pPr>
        <w:spacing w:after="0"/>
        <w:ind w:firstLine="709"/>
        <w:jc w:val="both"/>
        <w:rPr>
          <w:rFonts w:ascii="Arial" w:eastAsia="Calibri" w:hAnsi="Arial" w:cs="Arial"/>
          <w:sz w:val="24"/>
          <w:szCs w:val="24"/>
          <w:lang w:eastAsia="ru-RU" w:bidi="ru-RU"/>
        </w:rPr>
      </w:pPr>
    </w:p>
    <w:p w:rsidR="00BB6D6C" w:rsidRPr="00BB6D6C" w:rsidRDefault="00BB6D6C" w:rsidP="00BB6D6C">
      <w:pPr>
        <w:spacing w:after="0"/>
        <w:ind w:firstLine="709"/>
        <w:jc w:val="both"/>
        <w:rPr>
          <w:rFonts w:ascii="Arial" w:eastAsia="Calibri" w:hAnsi="Arial" w:cs="Arial"/>
          <w:bCs/>
          <w:sz w:val="24"/>
          <w:szCs w:val="24"/>
        </w:rPr>
      </w:pPr>
      <w:r w:rsidRPr="00BB6D6C">
        <w:rPr>
          <w:rFonts w:ascii="Arial" w:eastAsia="Calibri" w:hAnsi="Arial" w:cs="Arial"/>
          <w:bCs/>
          <w:sz w:val="24"/>
          <w:szCs w:val="24"/>
        </w:rPr>
        <w:t>Уведомление о планируемом сносе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B6D6C" w:rsidRPr="00BB6D6C" w:rsidTr="000976D5">
        <w:trPr>
          <w:jc w:val="right"/>
        </w:trPr>
        <w:tc>
          <w:tcPr>
            <w:tcW w:w="227"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w:t>
            </w:r>
          </w:p>
        </w:tc>
        <w:tc>
          <w:tcPr>
            <w:tcW w:w="397"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255"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w:t>
            </w:r>
          </w:p>
        </w:tc>
        <w:tc>
          <w:tcPr>
            <w:tcW w:w="1361"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397"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340"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г.</w:t>
            </w:r>
          </w:p>
        </w:tc>
      </w:tr>
    </w:tbl>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(наименование органа местного самоуправления по месту нахождения объекта капитального строительства)</w:t>
      </w:r>
    </w:p>
    <w:p w:rsidR="00BB6D6C" w:rsidRPr="00BB6D6C" w:rsidRDefault="00BB6D6C" w:rsidP="00BB6D6C">
      <w:pPr>
        <w:spacing w:after="0"/>
        <w:ind w:firstLine="709"/>
        <w:jc w:val="both"/>
        <w:rPr>
          <w:rFonts w:ascii="Arial" w:eastAsia="Calibri" w:hAnsi="Arial" w:cs="Arial"/>
          <w:bCs/>
          <w:sz w:val="24"/>
          <w:szCs w:val="24"/>
        </w:rPr>
      </w:pPr>
    </w:p>
    <w:p w:rsidR="00BB6D6C" w:rsidRPr="00BB6D6C" w:rsidRDefault="00BB6D6C" w:rsidP="00BB6D6C">
      <w:pPr>
        <w:spacing w:after="0"/>
        <w:ind w:firstLine="709"/>
        <w:jc w:val="both"/>
        <w:rPr>
          <w:rFonts w:ascii="Arial" w:eastAsia="Calibri" w:hAnsi="Arial" w:cs="Arial"/>
          <w:bCs/>
          <w:sz w:val="24"/>
          <w:szCs w:val="24"/>
        </w:rPr>
      </w:pPr>
      <w:r w:rsidRPr="00BB6D6C">
        <w:rPr>
          <w:rFonts w:ascii="Arial" w:eastAsia="Calibri" w:hAnsi="Arial" w:cs="Arial"/>
          <w:bCs/>
          <w:sz w:val="24"/>
          <w:szCs w:val="24"/>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1.1</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физическом лице,</w:t>
            </w:r>
            <w:r w:rsidRPr="00BB6D6C">
              <w:rPr>
                <w:rFonts w:ascii="Arial" w:eastAsia="Calibri" w:hAnsi="Arial" w:cs="Arial"/>
                <w:sz w:val="24"/>
                <w:szCs w:val="24"/>
              </w:rPr>
              <w:br/>
              <w:t>в случае если застройщиком является физическое лицо:</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1.1.1</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Фамилия, имя, отчество (при наличии)</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1.1.2</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Место жительства</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1.1.3</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Реквизиты документа, удостоверяющего личность</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1.2</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юридическом лице,</w:t>
            </w:r>
            <w:r w:rsidRPr="00BB6D6C">
              <w:rPr>
                <w:rFonts w:ascii="Arial" w:eastAsia="Calibri" w:hAnsi="Arial" w:cs="Arial"/>
                <w:sz w:val="24"/>
                <w:szCs w:val="24"/>
              </w:rPr>
              <w:br/>
              <w:t>в случае если застройщиком или техническим заказчиком является юридическое лицо:</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1.2.1</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Наименование</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1.2.2</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Место нахождения</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1.2.3</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Государственный регистрационный номер записи</w:t>
            </w:r>
            <w:r w:rsidRPr="00BB6D6C">
              <w:rPr>
                <w:rFonts w:ascii="Arial" w:eastAsia="Calibri"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1.2.4</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Идентификационный номер налогоплательщика,</w:t>
            </w:r>
            <w:r w:rsidRPr="00BB6D6C">
              <w:rPr>
                <w:rFonts w:ascii="Arial" w:eastAsia="Calibri" w:hAnsi="Arial" w:cs="Arial"/>
                <w:sz w:val="24"/>
                <w:szCs w:val="24"/>
              </w:rPr>
              <w:br/>
              <w:t>за исключением случая, если заявителем является иностранное юридическое лицо</w:t>
            </w:r>
          </w:p>
        </w:tc>
        <w:tc>
          <w:tcPr>
            <w:tcW w:w="1897" w:type="pct"/>
          </w:tcPr>
          <w:p w:rsidR="00BB6D6C" w:rsidRPr="00BB6D6C" w:rsidRDefault="00BB6D6C" w:rsidP="00BB6D6C">
            <w:pPr>
              <w:spacing w:after="0"/>
              <w:jc w:val="both"/>
              <w:rPr>
                <w:rFonts w:ascii="Arial" w:eastAsia="Calibri" w:hAnsi="Arial" w:cs="Arial"/>
                <w:sz w:val="24"/>
                <w:szCs w:val="24"/>
              </w:rPr>
            </w:pPr>
          </w:p>
        </w:tc>
      </w:tr>
    </w:tbl>
    <w:p w:rsidR="00BB6D6C" w:rsidRPr="00BB6D6C" w:rsidRDefault="00BB6D6C" w:rsidP="00BB6D6C">
      <w:pPr>
        <w:spacing w:after="0"/>
        <w:jc w:val="both"/>
        <w:rPr>
          <w:rFonts w:ascii="Arial" w:eastAsia="Calibri" w:hAnsi="Arial" w:cs="Arial"/>
          <w:bCs/>
          <w:sz w:val="24"/>
          <w:szCs w:val="24"/>
        </w:rPr>
      </w:pPr>
    </w:p>
    <w:p w:rsidR="00BB6D6C" w:rsidRPr="00BB6D6C" w:rsidRDefault="00BB6D6C" w:rsidP="00BB6D6C">
      <w:pPr>
        <w:spacing w:after="0"/>
        <w:jc w:val="both"/>
        <w:rPr>
          <w:rFonts w:ascii="Arial" w:eastAsia="Calibri" w:hAnsi="Arial" w:cs="Arial"/>
          <w:bCs/>
          <w:sz w:val="24"/>
          <w:szCs w:val="24"/>
        </w:rPr>
      </w:pPr>
      <w:r w:rsidRPr="00BB6D6C">
        <w:rPr>
          <w:rFonts w:ascii="Arial" w:eastAsia="Calibri" w:hAnsi="Arial" w:cs="Arial"/>
          <w:bCs/>
          <w:sz w:val="24"/>
          <w:szCs w:val="24"/>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2.1</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Кадастровый номер земельного участка (при наличии)</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2.2</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Адрес или описание местоположения земельного участка</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2.3</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праве застройщика</w:t>
            </w:r>
            <w:r w:rsidRPr="00BB6D6C">
              <w:rPr>
                <w:rFonts w:ascii="Arial" w:eastAsia="Calibri" w:hAnsi="Arial" w:cs="Arial"/>
                <w:sz w:val="24"/>
                <w:szCs w:val="24"/>
              </w:rPr>
              <w:br/>
              <w:t>на земельный участок (правоустанавливающие документы)</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lastRenderedPageBreak/>
              <w:t>2.4</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наличии прав иных лиц на земельный участок (при наличии таких лиц)</w:t>
            </w:r>
          </w:p>
        </w:tc>
        <w:tc>
          <w:tcPr>
            <w:tcW w:w="1897" w:type="pct"/>
          </w:tcPr>
          <w:p w:rsidR="00BB6D6C" w:rsidRPr="00BB6D6C" w:rsidRDefault="00BB6D6C" w:rsidP="00BB6D6C">
            <w:pPr>
              <w:spacing w:after="0"/>
              <w:jc w:val="both"/>
              <w:rPr>
                <w:rFonts w:ascii="Arial" w:eastAsia="Calibri" w:hAnsi="Arial" w:cs="Arial"/>
                <w:sz w:val="24"/>
                <w:szCs w:val="24"/>
              </w:rPr>
            </w:pPr>
          </w:p>
        </w:tc>
      </w:tr>
    </w:tbl>
    <w:p w:rsidR="00BB6D6C" w:rsidRPr="00BB6D6C" w:rsidRDefault="00BB6D6C" w:rsidP="00BB6D6C">
      <w:pPr>
        <w:spacing w:after="0"/>
        <w:jc w:val="both"/>
        <w:rPr>
          <w:rFonts w:ascii="Arial" w:eastAsia="Calibri" w:hAnsi="Arial" w:cs="Arial"/>
          <w:sz w:val="24"/>
          <w:szCs w:val="24"/>
        </w:rPr>
      </w:pPr>
    </w:p>
    <w:p w:rsidR="00BB6D6C" w:rsidRPr="00BB6D6C" w:rsidRDefault="00BB6D6C" w:rsidP="00BB6D6C">
      <w:pPr>
        <w:spacing w:after="0"/>
        <w:jc w:val="both"/>
        <w:rPr>
          <w:rFonts w:ascii="Arial" w:eastAsia="Calibri" w:hAnsi="Arial" w:cs="Arial"/>
          <w:sz w:val="24"/>
          <w:szCs w:val="24"/>
        </w:rPr>
      </w:pPr>
    </w:p>
    <w:p w:rsidR="00BB6D6C" w:rsidRPr="00BB6D6C" w:rsidRDefault="00BB6D6C" w:rsidP="00BB6D6C">
      <w:pPr>
        <w:spacing w:after="0"/>
        <w:jc w:val="both"/>
        <w:rPr>
          <w:rFonts w:ascii="Arial" w:eastAsia="Calibri" w:hAnsi="Arial" w:cs="Arial"/>
          <w:bCs/>
          <w:sz w:val="24"/>
          <w:szCs w:val="24"/>
        </w:rPr>
      </w:pPr>
      <w:r w:rsidRPr="00BB6D6C">
        <w:rPr>
          <w:rFonts w:ascii="Arial" w:eastAsia="Calibri" w:hAnsi="Arial" w:cs="Arial"/>
          <w:bCs/>
          <w:sz w:val="24"/>
          <w:szCs w:val="24"/>
        </w:rPr>
        <w:t>3. Сведения об объекте капитального строительства, подлежащем сносу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176"/>
        <w:gridCol w:w="3653"/>
      </w:tblGrid>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3.1</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Кадастровый номер объекта капитального строительства (при наличии)</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3.2</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праве застройщика</w:t>
            </w:r>
            <w:r w:rsidRPr="00BB6D6C">
              <w:rPr>
                <w:rFonts w:ascii="Arial" w:eastAsia="Calibri" w:hAnsi="Arial" w:cs="Arial"/>
                <w:sz w:val="24"/>
                <w:szCs w:val="24"/>
              </w:rPr>
              <w:br/>
              <w:t>на объект капитального строительства (правоустанавливающие документы)</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3.3</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наличии прав иных лиц на объект капитального строительства (при наличии таких лиц)</w:t>
            </w:r>
          </w:p>
        </w:tc>
        <w:tc>
          <w:tcPr>
            <w:tcW w:w="1897" w:type="pct"/>
          </w:tcPr>
          <w:p w:rsidR="00BB6D6C" w:rsidRPr="00BB6D6C" w:rsidRDefault="00BB6D6C" w:rsidP="00BB6D6C">
            <w:pPr>
              <w:spacing w:after="0"/>
              <w:jc w:val="both"/>
              <w:rPr>
                <w:rFonts w:ascii="Arial" w:eastAsia="Calibri" w:hAnsi="Arial" w:cs="Arial"/>
                <w:sz w:val="24"/>
                <w:szCs w:val="24"/>
              </w:rPr>
            </w:pPr>
          </w:p>
        </w:tc>
      </w:tr>
      <w:tr w:rsidR="00BB6D6C" w:rsidRPr="00BB6D6C" w:rsidTr="000976D5">
        <w:tc>
          <w:tcPr>
            <w:tcW w:w="415"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3.4</w:t>
            </w:r>
          </w:p>
        </w:tc>
        <w:tc>
          <w:tcPr>
            <w:tcW w:w="2688" w:type="pct"/>
          </w:tcPr>
          <w:p w:rsidR="00BB6D6C" w:rsidRPr="00BB6D6C" w:rsidRDefault="00BB6D6C" w:rsidP="00BB6D6C">
            <w:pPr>
              <w:spacing w:after="0"/>
              <w:jc w:val="both"/>
              <w:rPr>
                <w:rFonts w:ascii="Arial" w:eastAsia="Calibri" w:hAnsi="Arial" w:cs="Arial"/>
                <w:sz w:val="24"/>
                <w:szCs w:val="24"/>
              </w:rPr>
            </w:pPr>
            <w:r w:rsidRPr="00BB6D6C">
              <w:rPr>
                <w:rFonts w:ascii="Arial" w:eastAsia="Calibri" w:hAnsi="Arial" w:cs="Arial"/>
                <w:sz w:val="24"/>
                <w:szCs w:val="24"/>
              </w:rPr>
              <w:t>Сведения о решении суда или органа местного самоуправления</w:t>
            </w:r>
            <w:r w:rsidRPr="00BB6D6C">
              <w:rPr>
                <w:rFonts w:ascii="Arial" w:eastAsia="Calibri" w:hAnsi="Arial" w:cs="Arial"/>
                <w:sz w:val="24"/>
                <w:szCs w:val="24"/>
              </w:rPr>
              <w:br/>
              <w:t>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наличии таких решения либо обязательства)</w:t>
            </w:r>
          </w:p>
        </w:tc>
        <w:tc>
          <w:tcPr>
            <w:tcW w:w="1897" w:type="pct"/>
          </w:tcPr>
          <w:p w:rsidR="00BB6D6C" w:rsidRPr="00BB6D6C" w:rsidRDefault="00BB6D6C" w:rsidP="00BB6D6C">
            <w:pPr>
              <w:spacing w:after="0"/>
              <w:jc w:val="both"/>
              <w:rPr>
                <w:rFonts w:ascii="Arial" w:eastAsia="Calibri" w:hAnsi="Arial" w:cs="Arial"/>
                <w:sz w:val="24"/>
                <w:szCs w:val="24"/>
              </w:rPr>
            </w:pP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Почтовый адрес и (или) адрес электронной почты для связи: </w:t>
      </w: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Настоящим уведомлением я </w:t>
      </w: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(фамилия, имя, отчество (при наличии)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B6D6C" w:rsidRPr="00BB6D6C" w:rsidTr="000976D5">
        <w:tc>
          <w:tcPr>
            <w:tcW w:w="4082"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227" w:type="dxa"/>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1758"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227" w:type="dxa"/>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3969"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r>
      <w:tr w:rsidR="00BB6D6C" w:rsidRPr="00BB6D6C" w:rsidTr="000976D5">
        <w:tc>
          <w:tcPr>
            <w:tcW w:w="4082"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(должность, в случае, если застройщиком или техническим заказчиком является юридическое лицо)</w:t>
            </w:r>
          </w:p>
        </w:tc>
        <w:tc>
          <w:tcPr>
            <w:tcW w:w="227" w:type="dxa"/>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1758"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(подпись)</w:t>
            </w:r>
          </w:p>
        </w:tc>
        <w:tc>
          <w:tcPr>
            <w:tcW w:w="227" w:type="dxa"/>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3969"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(расшифровка подписи)</w:t>
            </w: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М.П.</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наличии)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К настоящему уведомлению прилагаются: </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(документы в соответствии с частью 10 статьи 55.31 Градостроительного кодекса Российской Федерации (Собрание законодательства Российской Федерации, 2005, № 1, ст. 16; 2018, № 32, ст. 5133, 5135)</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Способ получения результата услуги: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на адрес электронной почты: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в МФЦ (в случае подачи заявления через МФЦ):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lastRenderedPageBreak/>
        <w:t xml:space="preserve">в Администрации: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посредством почтового отправления: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br w:type="page"/>
      </w:r>
      <w:r w:rsidRPr="00BB6D6C">
        <w:rPr>
          <w:rFonts w:ascii="Arial" w:eastAsia="Calibri" w:hAnsi="Arial" w:cs="Arial"/>
          <w:sz w:val="24"/>
          <w:szCs w:val="24"/>
          <w:lang w:eastAsia="ru-RU" w:bidi="ru-RU"/>
        </w:rPr>
        <w:lastRenderedPageBreak/>
        <w:t>Приложение № 2</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 xml:space="preserve">к настоящему </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t>Административному</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регламенту</w:t>
      </w:r>
    </w:p>
    <w:p w:rsidR="00BB6D6C" w:rsidRPr="00BB6D6C" w:rsidRDefault="00BB6D6C" w:rsidP="00BB6D6C">
      <w:pPr>
        <w:spacing w:after="0"/>
        <w:ind w:firstLine="709"/>
        <w:jc w:val="both"/>
        <w:rPr>
          <w:rFonts w:ascii="Arial" w:eastAsia="Calibri" w:hAnsi="Arial" w:cs="Arial"/>
          <w:sz w:val="24"/>
          <w:szCs w:val="24"/>
          <w:lang w:eastAsia="ru-RU" w:bidi="ru-RU"/>
        </w:rPr>
      </w:pPr>
    </w:p>
    <w:p w:rsidR="00BB6D6C" w:rsidRPr="00BB6D6C" w:rsidRDefault="00BB6D6C" w:rsidP="00BB6D6C">
      <w:pPr>
        <w:spacing w:after="0"/>
        <w:ind w:firstLine="709"/>
        <w:jc w:val="both"/>
        <w:rPr>
          <w:rFonts w:ascii="Arial" w:eastAsia="Calibri" w:hAnsi="Arial" w:cs="Arial"/>
          <w:bCs/>
          <w:sz w:val="24"/>
          <w:szCs w:val="24"/>
        </w:rPr>
      </w:pPr>
      <w:r w:rsidRPr="00BB6D6C">
        <w:rPr>
          <w:rFonts w:ascii="Arial" w:eastAsia="Calibri" w:hAnsi="Arial" w:cs="Arial"/>
          <w:bCs/>
          <w:sz w:val="24"/>
          <w:szCs w:val="24"/>
        </w:rPr>
        <w:t>Уведомление о завершении сноса объекта капитального строительства</w:t>
      </w: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BB6D6C" w:rsidRPr="00BB6D6C" w:rsidTr="000976D5">
        <w:trPr>
          <w:jc w:val="right"/>
        </w:trPr>
        <w:tc>
          <w:tcPr>
            <w:tcW w:w="227"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w:t>
            </w:r>
          </w:p>
        </w:tc>
        <w:tc>
          <w:tcPr>
            <w:tcW w:w="397"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255"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w:t>
            </w:r>
          </w:p>
        </w:tc>
        <w:tc>
          <w:tcPr>
            <w:tcW w:w="1361"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397"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20</w:t>
            </w:r>
          </w:p>
        </w:tc>
        <w:tc>
          <w:tcPr>
            <w:tcW w:w="397" w:type="dxa"/>
            <w:tcBorders>
              <w:top w:val="nil"/>
              <w:left w:val="nil"/>
              <w:bottom w:val="single" w:sz="4" w:space="0" w:color="auto"/>
              <w:right w:val="nil"/>
            </w:tcBorders>
            <w:vAlign w:val="bottom"/>
          </w:tcPr>
          <w:p w:rsidR="00BB6D6C" w:rsidRPr="00BB6D6C" w:rsidRDefault="00BB6D6C" w:rsidP="00BB6D6C">
            <w:pPr>
              <w:spacing w:after="0"/>
              <w:ind w:firstLine="709"/>
              <w:jc w:val="both"/>
              <w:rPr>
                <w:rFonts w:ascii="Arial" w:eastAsia="Calibri" w:hAnsi="Arial" w:cs="Arial"/>
                <w:sz w:val="24"/>
                <w:szCs w:val="24"/>
              </w:rPr>
            </w:pPr>
          </w:p>
        </w:tc>
        <w:tc>
          <w:tcPr>
            <w:tcW w:w="340" w:type="dxa"/>
            <w:tcBorders>
              <w:top w:val="nil"/>
              <w:left w:val="nil"/>
              <w:bottom w:val="nil"/>
              <w:right w:val="nil"/>
            </w:tcBorders>
            <w:vAlign w:val="bottom"/>
          </w:tcPr>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г.</w:t>
            </w:r>
          </w:p>
        </w:tc>
      </w:tr>
    </w:tbl>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______________________________________________________________________________________________________________________________________________________________________________________________________</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(наименование органа местного самоуправления по месту нахождения объекта капитального строительства)</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1. Сведения о застройщике, техническом заказчике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9"/>
        <w:gridCol w:w="5032"/>
        <w:gridCol w:w="3797"/>
      </w:tblGrid>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1.1</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Сведения о физическом лице,</w:t>
            </w:r>
            <w:r w:rsidRPr="00BB6D6C">
              <w:rPr>
                <w:rFonts w:ascii="Arial" w:eastAsia="Times New Roman" w:hAnsi="Arial" w:cs="Arial"/>
                <w:sz w:val="24"/>
                <w:szCs w:val="24"/>
                <w:lang w:eastAsia="ru-RU"/>
              </w:rPr>
              <w:br/>
              <w:t>в случае если застройщиком является физическое лицо:</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1.1.1</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Фамилия, имя, отчество (при наличии)</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1.1.2</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Место жительства</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1.1.3</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Реквизиты документа, удостоверяющего личность</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1.2</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Сведения о юридическом лице,</w:t>
            </w:r>
            <w:r w:rsidRPr="00BB6D6C">
              <w:rPr>
                <w:rFonts w:ascii="Arial" w:eastAsia="Times New Roman" w:hAnsi="Arial" w:cs="Arial"/>
                <w:sz w:val="24"/>
                <w:szCs w:val="24"/>
                <w:lang w:eastAsia="ru-RU"/>
              </w:rPr>
              <w:br/>
              <w:t>в случае если застройщиком или техническим заказчиком является юридическое лицо:</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1.2.1</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Наименование</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1.2.2</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Место нахождения</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1.2.3</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Государственный регистрационный номер записи</w:t>
            </w:r>
            <w:r w:rsidRPr="00BB6D6C">
              <w:rPr>
                <w:rFonts w:ascii="Arial" w:eastAsia="Times New Roman" w:hAnsi="Arial" w:cs="Arial"/>
                <w:sz w:val="24"/>
                <w:szCs w:val="24"/>
                <w:lang w:eastAsia="ru-RU"/>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1.2.4</w:t>
            </w:r>
          </w:p>
        </w:tc>
        <w:tc>
          <w:tcPr>
            <w:tcW w:w="2613" w:type="pct"/>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Идентификационный номер налогоплательщика,</w:t>
            </w:r>
            <w:r w:rsidRPr="00BB6D6C">
              <w:rPr>
                <w:rFonts w:ascii="Arial" w:eastAsia="Times New Roman" w:hAnsi="Arial" w:cs="Arial"/>
                <w:sz w:val="24"/>
                <w:szCs w:val="24"/>
                <w:lang w:eastAsia="ru-RU"/>
              </w:rPr>
              <w:br/>
              <w:t>за исключением случая, если заявителем является иностранное юридическое лицо</w:t>
            </w:r>
          </w:p>
        </w:tc>
        <w:tc>
          <w:tcPr>
            <w:tcW w:w="1972" w:type="pct"/>
          </w:tcPr>
          <w:p w:rsidR="00BB6D6C" w:rsidRPr="00BB6D6C" w:rsidRDefault="00BB6D6C" w:rsidP="00BB6D6C">
            <w:pPr>
              <w:spacing w:after="0"/>
              <w:jc w:val="both"/>
              <w:rPr>
                <w:rFonts w:ascii="Arial" w:eastAsia="Times New Roman" w:hAnsi="Arial" w:cs="Arial"/>
                <w:sz w:val="24"/>
                <w:szCs w:val="24"/>
                <w:lang w:eastAsia="ru-RU"/>
              </w:rPr>
            </w:pPr>
          </w:p>
        </w:tc>
      </w:tr>
    </w:tbl>
    <w:p w:rsidR="00BB6D6C" w:rsidRPr="00BB6D6C" w:rsidRDefault="00BB6D6C" w:rsidP="00BB6D6C">
      <w:pPr>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099"/>
        <w:gridCol w:w="4882"/>
        <w:gridCol w:w="3647"/>
      </w:tblGrid>
      <w:tr w:rsidR="00BB6D6C" w:rsidRPr="00BB6D6C" w:rsidTr="000976D5">
        <w:tc>
          <w:tcPr>
            <w:tcW w:w="415"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2.1</w:t>
            </w:r>
          </w:p>
        </w:tc>
        <w:tc>
          <w:tcPr>
            <w:tcW w:w="2613"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Кадастровый номер земельного участка (при наличии)</w:t>
            </w:r>
          </w:p>
        </w:tc>
        <w:tc>
          <w:tcPr>
            <w:tcW w:w="1972" w:type="pct"/>
          </w:tcPr>
          <w:p w:rsidR="00BB6D6C" w:rsidRPr="00BB6D6C" w:rsidRDefault="00BB6D6C" w:rsidP="00BB6D6C">
            <w:pPr>
              <w:spacing w:after="0"/>
              <w:ind w:firstLine="709"/>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2.2</w:t>
            </w:r>
          </w:p>
        </w:tc>
        <w:tc>
          <w:tcPr>
            <w:tcW w:w="2613"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Адрес или описание местоположения земельного участка</w:t>
            </w:r>
          </w:p>
        </w:tc>
        <w:tc>
          <w:tcPr>
            <w:tcW w:w="1972" w:type="pct"/>
          </w:tcPr>
          <w:p w:rsidR="00BB6D6C" w:rsidRPr="00BB6D6C" w:rsidRDefault="00BB6D6C" w:rsidP="00BB6D6C">
            <w:pPr>
              <w:spacing w:after="0"/>
              <w:ind w:firstLine="709"/>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2.3</w:t>
            </w:r>
          </w:p>
        </w:tc>
        <w:tc>
          <w:tcPr>
            <w:tcW w:w="2613"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Сведения о праве застройщика</w:t>
            </w:r>
            <w:r w:rsidRPr="00BB6D6C">
              <w:rPr>
                <w:rFonts w:ascii="Arial" w:eastAsia="Times New Roman" w:hAnsi="Arial" w:cs="Arial"/>
                <w:sz w:val="24"/>
                <w:szCs w:val="24"/>
                <w:lang w:eastAsia="ru-RU"/>
              </w:rPr>
              <w:br/>
              <w:t>на земельный участок (правоустанавливающие документы)</w:t>
            </w:r>
          </w:p>
        </w:tc>
        <w:tc>
          <w:tcPr>
            <w:tcW w:w="1972" w:type="pct"/>
          </w:tcPr>
          <w:p w:rsidR="00BB6D6C" w:rsidRPr="00BB6D6C" w:rsidRDefault="00BB6D6C" w:rsidP="00BB6D6C">
            <w:pPr>
              <w:spacing w:after="0"/>
              <w:ind w:firstLine="709"/>
              <w:jc w:val="both"/>
              <w:rPr>
                <w:rFonts w:ascii="Arial" w:eastAsia="Times New Roman" w:hAnsi="Arial" w:cs="Arial"/>
                <w:sz w:val="24"/>
                <w:szCs w:val="24"/>
                <w:lang w:eastAsia="ru-RU"/>
              </w:rPr>
            </w:pPr>
          </w:p>
        </w:tc>
      </w:tr>
      <w:tr w:rsidR="00BB6D6C" w:rsidRPr="00BB6D6C" w:rsidTr="000976D5">
        <w:tc>
          <w:tcPr>
            <w:tcW w:w="415"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lastRenderedPageBreak/>
              <w:t>2.4</w:t>
            </w:r>
          </w:p>
        </w:tc>
        <w:tc>
          <w:tcPr>
            <w:tcW w:w="2613" w:type="pct"/>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Сведения о наличии прав иных лиц на земельный участок (при наличии таких лиц)</w:t>
            </w:r>
          </w:p>
        </w:tc>
        <w:tc>
          <w:tcPr>
            <w:tcW w:w="1972" w:type="pct"/>
          </w:tcPr>
          <w:p w:rsidR="00BB6D6C" w:rsidRPr="00BB6D6C" w:rsidRDefault="00BB6D6C" w:rsidP="00BB6D6C">
            <w:pPr>
              <w:spacing w:after="0"/>
              <w:ind w:firstLine="709"/>
              <w:jc w:val="both"/>
              <w:rPr>
                <w:rFonts w:ascii="Arial" w:eastAsia="Times New Roman" w:hAnsi="Arial" w:cs="Arial"/>
                <w:sz w:val="24"/>
                <w:szCs w:val="24"/>
                <w:lang w:eastAsia="ru-RU"/>
              </w:rPr>
            </w:pP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Настоящим уведомляю о сносе объекта капитального строительства</w:t>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BB6D6C" w:rsidRPr="00BB6D6C" w:rsidTr="000976D5">
        <w:tc>
          <w:tcPr>
            <w:tcW w:w="7223"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bCs/>
                <w:sz w:val="24"/>
                <w:szCs w:val="24"/>
                <w:lang w:eastAsia="ru-RU"/>
              </w:rPr>
            </w:pPr>
          </w:p>
        </w:tc>
        <w:tc>
          <w:tcPr>
            <w:tcW w:w="3080" w:type="dxa"/>
            <w:vAlign w:val="bottom"/>
          </w:tcPr>
          <w:p w:rsidR="00BB6D6C" w:rsidRPr="00BB6D6C" w:rsidRDefault="00BB6D6C" w:rsidP="00BB6D6C">
            <w:pPr>
              <w:spacing w:after="0"/>
              <w:ind w:firstLine="709"/>
              <w:jc w:val="both"/>
              <w:rPr>
                <w:rFonts w:ascii="Arial" w:eastAsia="Times New Roman" w:hAnsi="Arial" w:cs="Arial"/>
                <w:bCs/>
                <w:sz w:val="24"/>
                <w:szCs w:val="24"/>
                <w:lang w:eastAsia="ru-RU"/>
              </w:rPr>
            </w:pPr>
            <w:r w:rsidRPr="00BB6D6C">
              <w:rPr>
                <w:rFonts w:ascii="Arial" w:eastAsia="Times New Roman" w:hAnsi="Arial" w:cs="Arial"/>
                <w:bCs/>
                <w:sz w:val="24"/>
                <w:szCs w:val="24"/>
                <w:lang w:eastAsia="ru-RU"/>
              </w:rPr>
              <w:t xml:space="preserve">, указанного в </w:t>
            </w: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(кадастровый номер объекта капитального строительства (при наличии)</w:t>
      </w:r>
    </w:p>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bCs/>
          <w:sz w:val="24"/>
          <w:szCs w:val="24"/>
          <w:lang w:eastAsia="ru-RU"/>
        </w:rPr>
        <w:t>уведомлении о планируемом сносе объекта капитального строительства</w:t>
      </w:r>
      <w:r w:rsidRPr="00BB6D6C">
        <w:rPr>
          <w:rFonts w:ascii="Arial" w:eastAsia="Times New Roman" w:hAnsi="Arial" w:cs="Arial"/>
          <w:bCs/>
          <w:sz w:val="24"/>
          <w:szCs w:val="24"/>
          <w:lang w:eastAsia="ru-RU"/>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BB6D6C" w:rsidRPr="00BB6D6C" w:rsidTr="000976D5">
        <w:tc>
          <w:tcPr>
            <w:tcW w:w="312" w:type="dxa"/>
            <w:tcBorders>
              <w:top w:val="nil"/>
              <w:left w:val="nil"/>
              <w:bottom w:val="nil"/>
            </w:tcBorders>
            <w:vAlign w:val="bottom"/>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от</w:t>
            </w:r>
          </w:p>
        </w:tc>
        <w:tc>
          <w:tcPr>
            <w:tcW w:w="187" w:type="dxa"/>
            <w:tcBorders>
              <w:top w:val="nil"/>
              <w:left w:val="nil"/>
              <w:bottom w:val="nil"/>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w:t>
            </w:r>
          </w:p>
        </w:tc>
        <w:tc>
          <w:tcPr>
            <w:tcW w:w="454" w:type="dxa"/>
            <w:tcBorders>
              <w:top w:val="nil"/>
              <w:left w:val="nil"/>
              <w:bottom w:val="single" w:sz="4" w:space="0" w:color="auto"/>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w:t>
            </w:r>
          </w:p>
        </w:tc>
        <w:tc>
          <w:tcPr>
            <w:tcW w:w="1361" w:type="dxa"/>
            <w:tcBorders>
              <w:top w:val="nil"/>
              <w:left w:val="nil"/>
              <w:bottom w:val="single" w:sz="4" w:space="0" w:color="auto"/>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20</w:t>
            </w:r>
          </w:p>
        </w:tc>
        <w:tc>
          <w:tcPr>
            <w:tcW w:w="397" w:type="dxa"/>
            <w:tcBorders>
              <w:top w:val="nil"/>
              <w:left w:val="nil"/>
              <w:bottom w:val="single" w:sz="4" w:space="0" w:color="auto"/>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BB6D6C" w:rsidRPr="00BB6D6C" w:rsidRDefault="00BB6D6C" w:rsidP="00BB6D6C">
            <w:pPr>
              <w:spacing w:after="0"/>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г.</w:t>
            </w: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(дата направления)</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Почтовый адрес и (или) адрес электронной почты для связи: </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Настоящим уведомлением я </w:t>
      </w: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pBdr>
          <w:top w:val="single" w:sz="4" w:space="1" w:color="auto"/>
        </w:pBd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(фамилия, имя, отчество (при наличии)</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BB6D6C" w:rsidRPr="00BB6D6C" w:rsidTr="000976D5">
        <w:tc>
          <w:tcPr>
            <w:tcW w:w="4082"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227" w:type="dxa"/>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1758"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227" w:type="dxa"/>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3969" w:type="dxa"/>
            <w:tcBorders>
              <w:bottom w:val="single" w:sz="4" w:space="0" w:color="auto"/>
            </w:tcBorders>
            <w:vAlign w:val="bottom"/>
          </w:tcPr>
          <w:p w:rsidR="00BB6D6C" w:rsidRPr="00BB6D6C" w:rsidRDefault="00BB6D6C" w:rsidP="00BB6D6C">
            <w:pPr>
              <w:spacing w:after="0"/>
              <w:ind w:firstLine="709"/>
              <w:jc w:val="both"/>
              <w:rPr>
                <w:rFonts w:ascii="Arial" w:eastAsia="Times New Roman" w:hAnsi="Arial" w:cs="Arial"/>
                <w:sz w:val="24"/>
                <w:szCs w:val="24"/>
                <w:lang w:eastAsia="ru-RU"/>
              </w:rPr>
            </w:pPr>
          </w:p>
        </w:tc>
      </w:tr>
      <w:tr w:rsidR="00BB6D6C" w:rsidRPr="00BB6D6C" w:rsidTr="000976D5">
        <w:tc>
          <w:tcPr>
            <w:tcW w:w="4082"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(должность, в случае, если застройщиком </w:t>
            </w:r>
            <w:r w:rsidRPr="00BB6D6C">
              <w:rPr>
                <w:rFonts w:ascii="Arial" w:eastAsia="Times New Roman" w:hAnsi="Arial" w:cs="Arial"/>
                <w:sz w:val="24"/>
                <w:szCs w:val="24"/>
                <w:lang w:eastAsia="ru-RU"/>
              </w:rPr>
              <w:br/>
              <w:t>или техническим заказчиком является юридическое лицо)</w:t>
            </w:r>
          </w:p>
        </w:tc>
        <w:tc>
          <w:tcPr>
            <w:tcW w:w="227" w:type="dxa"/>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1758"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(подпись)</w:t>
            </w:r>
          </w:p>
        </w:tc>
        <w:tc>
          <w:tcPr>
            <w:tcW w:w="227" w:type="dxa"/>
          </w:tcPr>
          <w:p w:rsidR="00BB6D6C" w:rsidRPr="00BB6D6C" w:rsidRDefault="00BB6D6C" w:rsidP="00BB6D6C">
            <w:pPr>
              <w:spacing w:after="0"/>
              <w:ind w:firstLine="709"/>
              <w:jc w:val="both"/>
              <w:rPr>
                <w:rFonts w:ascii="Arial" w:eastAsia="Times New Roman" w:hAnsi="Arial" w:cs="Arial"/>
                <w:sz w:val="24"/>
                <w:szCs w:val="24"/>
                <w:lang w:eastAsia="ru-RU"/>
              </w:rPr>
            </w:pPr>
          </w:p>
        </w:tc>
        <w:tc>
          <w:tcPr>
            <w:tcW w:w="3969" w:type="dxa"/>
            <w:tcBorders>
              <w:top w:val="single" w:sz="4" w:space="0" w:color="auto"/>
            </w:tcBorders>
          </w:tcPr>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(расшифровка подписи)</w:t>
            </w:r>
          </w:p>
        </w:tc>
      </w:tr>
    </w:tbl>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М.П.</w:t>
      </w: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(при наличии)</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Способ получения результата услуги: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на адрес электронной почты: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в МФЦ (в случае подачи заявления через МФЦ):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в Администрации: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с использованием личного кабинета на Едином портале (в случае подачи заявления через личный кабинет на Едином портале либо Региональном портале):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посредством почтового отправления: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да, </w:t>
      </w:r>
      <w:r w:rsidRPr="00BB6D6C">
        <w:rPr>
          <w:rFonts w:ascii="Segoe UI Symbol" w:eastAsia="MS Gothic" w:hAnsi="Segoe UI Symbol" w:cs="Segoe UI Symbol"/>
          <w:sz w:val="24"/>
          <w:szCs w:val="24"/>
        </w:rPr>
        <w:t>☐</w:t>
      </w:r>
      <w:r w:rsidRPr="00BB6D6C">
        <w:rPr>
          <w:rFonts w:ascii="Arial" w:eastAsia="Calibri" w:hAnsi="Arial" w:cs="Arial"/>
          <w:sz w:val="24"/>
          <w:szCs w:val="24"/>
        </w:rPr>
        <w:t xml:space="preserve"> нет.</w:t>
      </w:r>
    </w:p>
    <w:p w:rsidR="00BB6D6C" w:rsidRPr="00BB6D6C" w:rsidRDefault="00BB6D6C" w:rsidP="00BB6D6C">
      <w:pPr>
        <w:spacing w:after="0"/>
        <w:ind w:firstLine="709"/>
        <w:jc w:val="both"/>
        <w:rPr>
          <w:rFonts w:ascii="Arial" w:eastAsia="Calibri" w:hAnsi="Arial" w:cs="Arial"/>
          <w:sz w:val="24"/>
          <w:szCs w:val="24"/>
          <w:lang w:eastAsia="ru-RU" w:bidi="ru-RU"/>
        </w:rPr>
      </w:pPr>
    </w:p>
    <w:p w:rsidR="00BB6D6C" w:rsidRPr="00BB6D6C" w:rsidRDefault="00BB6D6C" w:rsidP="00BB6D6C">
      <w:pPr>
        <w:spacing w:after="0"/>
        <w:ind w:firstLine="709"/>
        <w:jc w:val="both"/>
        <w:rPr>
          <w:rFonts w:ascii="Arial" w:eastAsia="Calibri" w:hAnsi="Arial" w:cs="Arial"/>
          <w:sz w:val="24"/>
          <w:szCs w:val="24"/>
          <w:lang w:eastAsia="ru-RU" w:bidi="ru-RU"/>
        </w:rPr>
        <w:sectPr w:rsidR="00BB6D6C" w:rsidRPr="00BB6D6C" w:rsidSect="00AC0B40">
          <w:pgSz w:w="11906" w:h="16838"/>
          <w:pgMar w:top="2268" w:right="567" w:bottom="567" w:left="1701" w:header="709" w:footer="709" w:gutter="0"/>
          <w:cols w:space="708"/>
          <w:titlePg/>
          <w:docGrid w:linePitch="360"/>
        </w:sectPr>
      </w:pP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lastRenderedPageBreak/>
        <w:t>Приложение № 3</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 xml:space="preserve">к настоящему </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t>Административному</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регламенту</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Форма решения об отказе в приеме и регистрации документов</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__________________________________________________________________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Наименование органа, уполномоченного на предоставление услуги</w:t>
      </w:r>
    </w:p>
    <w:p w:rsidR="00BB6D6C" w:rsidRPr="00BB6D6C" w:rsidRDefault="00BB6D6C" w:rsidP="00BB6D6C">
      <w:pPr>
        <w:spacing w:after="0"/>
        <w:ind w:firstLine="709"/>
        <w:jc w:val="right"/>
        <w:rPr>
          <w:rFonts w:ascii="Arial" w:eastAsia="Calibri" w:hAnsi="Arial" w:cs="Arial"/>
          <w:sz w:val="24"/>
          <w:szCs w:val="24"/>
        </w:rPr>
      </w:pP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 xml:space="preserve"> Кому: ________________________________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Контактные данные: 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_____________________________________</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Решение об отказе в приеме и регистрации документов, необходимых для предоставления Муниципальной услуги</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от «___» _____________ 20__ г. №_____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______________________________________________________________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___________________________________________________________________________________________________________________________________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Вы вправе повторно обратиться после устранения указанных нарушений.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bidi="ru-RU"/>
        </w:rPr>
      </w:pPr>
      <w:r w:rsidRPr="00BB6D6C">
        <w:rPr>
          <w:rFonts w:ascii="Arial" w:eastAsia="Times New Roman" w:hAnsi="Arial" w:cs="Arial"/>
          <w:sz w:val="24"/>
          <w:szCs w:val="24"/>
          <w:lang w:eastAsia="ru-RU"/>
        </w:rPr>
        <w:t>______________________________________________________________</w:t>
      </w:r>
      <w:r w:rsidRPr="00BB6D6C">
        <w:rPr>
          <w:rFonts w:ascii="Arial" w:eastAsia="Times New Roman" w:hAnsi="Arial" w:cs="Arial"/>
          <w:sz w:val="24"/>
          <w:szCs w:val="24"/>
          <w:lang w:eastAsia="ru-RU"/>
        </w:rPr>
        <w:br/>
      </w:r>
      <w:r w:rsidRPr="00BB6D6C">
        <w:rPr>
          <w:rFonts w:ascii="Arial" w:eastAsia="Times New Roman" w:hAnsi="Arial" w:cs="Arial"/>
          <w:sz w:val="24"/>
          <w:szCs w:val="24"/>
          <w:lang w:eastAsia="ru-RU" w:bidi="ru-RU"/>
        </w:rPr>
        <w:t>Должность сотрудника, принявшего решение</w:t>
      </w:r>
    </w:p>
    <w:p w:rsidR="00BB6D6C" w:rsidRPr="00BB6D6C" w:rsidRDefault="00BB6D6C" w:rsidP="00BB6D6C">
      <w:pPr>
        <w:spacing w:after="0"/>
        <w:ind w:firstLine="709"/>
        <w:jc w:val="both"/>
        <w:rPr>
          <w:rFonts w:ascii="Arial" w:eastAsia="Times New Roman" w:hAnsi="Arial" w:cs="Arial"/>
          <w:sz w:val="24"/>
          <w:szCs w:val="24"/>
          <w:lang w:eastAsia="ru-RU" w:bidi="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bidi="ru-RU"/>
        </w:rPr>
        <w:t>___________________ ________________________________________________________</w:t>
      </w:r>
      <w:r w:rsidRPr="00BB6D6C">
        <w:rPr>
          <w:rFonts w:ascii="Arial" w:eastAsia="Times New Roman" w:hAnsi="Arial" w:cs="Arial"/>
          <w:sz w:val="24"/>
          <w:szCs w:val="24"/>
          <w:lang w:eastAsia="ru-RU" w:bidi="ru-RU"/>
        </w:rPr>
        <w:br/>
        <w:t xml:space="preserve"> Подпись Расшифровка подписи И.О.Ф.</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spacing w:after="0"/>
        <w:ind w:firstLine="709"/>
        <w:jc w:val="right"/>
        <w:rPr>
          <w:rFonts w:ascii="Arial" w:eastAsia="Times New Roman" w:hAnsi="Arial" w:cs="Arial"/>
          <w:sz w:val="24"/>
          <w:szCs w:val="24"/>
          <w:lang w:eastAsia="ru-RU"/>
        </w:rPr>
      </w:pPr>
      <w:r w:rsidRPr="00BB6D6C">
        <w:rPr>
          <w:rFonts w:ascii="Arial" w:eastAsia="Times New Roman" w:hAnsi="Arial" w:cs="Arial"/>
          <w:sz w:val="24"/>
          <w:szCs w:val="24"/>
          <w:lang w:eastAsia="ru-RU"/>
        </w:rPr>
        <w:br w:type="page"/>
      </w:r>
      <w:r w:rsidRPr="00BB6D6C">
        <w:rPr>
          <w:rFonts w:ascii="Arial" w:eastAsia="Times New Roman" w:hAnsi="Arial" w:cs="Arial"/>
          <w:sz w:val="24"/>
          <w:szCs w:val="24"/>
          <w:lang w:eastAsia="ru-RU" w:bidi="ru-RU"/>
        </w:rPr>
        <w:lastRenderedPageBreak/>
        <w:t>Приложение № 4</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 xml:space="preserve">к настоящему </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t>Административному</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регламенту</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Форма решения об отказе в предоставлении Муниципальной услуги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__________________________________________________________________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Наименование органа, уполномоченного на предоставление услуги</w:t>
      </w:r>
    </w:p>
    <w:p w:rsidR="00BB6D6C" w:rsidRPr="00BB6D6C" w:rsidRDefault="00BB6D6C" w:rsidP="00BB6D6C">
      <w:pPr>
        <w:spacing w:after="0"/>
        <w:ind w:firstLine="709"/>
        <w:jc w:val="right"/>
        <w:rPr>
          <w:rFonts w:ascii="Arial" w:eastAsia="Calibri" w:hAnsi="Arial" w:cs="Arial"/>
          <w:sz w:val="24"/>
          <w:szCs w:val="24"/>
        </w:rPr>
      </w:pP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 xml:space="preserve"> Кому: ________________________________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Контактные данные: ___________________</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rPr>
        <w:t>_____________________________________</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Решение об отказе в предоставлении Муниципальной услуги</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от «___» _____________ 20__ г. №_____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В предоставлении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 Вам отказано по следующим основаниям:</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______________________________________________________________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___________________________________________________________________________________________________________________________________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Дополнительно информируем: __________________________________ _________________________________________________________________ . </w:t>
      </w:r>
    </w:p>
    <w:p w:rsidR="00BB6D6C" w:rsidRPr="00BB6D6C" w:rsidRDefault="00BB6D6C" w:rsidP="00BB6D6C">
      <w:pP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 xml:space="preserve">Вы вправе повторно обратиться после устранения указанных нарушений. </w:t>
      </w:r>
    </w:p>
    <w:p w:rsidR="00BB6D6C" w:rsidRPr="00BB6D6C" w:rsidRDefault="00BB6D6C" w:rsidP="00BB6D6C">
      <w:pPr>
        <w:spacing w:after="0"/>
        <w:ind w:firstLine="709"/>
        <w:jc w:val="both"/>
        <w:rPr>
          <w:rFonts w:ascii="Arial" w:eastAsia="Calibri" w:hAnsi="Arial" w:cs="Arial"/>
          <w:sz w:val="24"/>
          <w:szCs w:val="24"/>
        </w:rPr>
      </w:pPr>
      <w:r w:rsidRPr="00BB6D6C">
        <w:rPr>
          <w:rFonts w:ascii="Arial" w:eastAsia="Calibri" w:hAnsi="Arial" w:cs="Arial"/>
          <w:sz w:val="24"/>
          <w:szCs w:val="24"/>
        </w:rPr>
        <w:t>Данный отказ может быть обжалован в досудебном порядке путем направления жалобы, а также в судебном порядке.</w:t>
      </w:r>
    </w:p>
    <w:p w:rsidR="00BB6D6C" w:rsidRPr="00BB6D6C" w:rsidRDefault="00BB6D6C" w:rsidP="00BB6D6C">
      <w:pPr>
        <w:pBdr>
          <w:bottom w:val="single" w:sz="12" w:space="1" w:color="auto"/>
        </w:pBdr>
        <w:spacing w:after="0"/>
        <w:ind w:firstLine="709"/>
        <w:jc w:val="both"/>
        <w:rPr>
          <w:rFonts w:ascii="Arial" w:eastAsia="Calibri" w:hAnsi="Arial" w:cs="Arial"/>
          <w:sz w:val="24"/>
          <w:szCs w:val="24"/>
        </w:rPr>
      </w:pPr>
    </w:p>
    <w:p w:rsidR="00BB6D6C" w:rsidRPr="00BB6D6C" w:rsidRDefault="00BB6D6C" w:rsidP="00BB6D6C">
      <w:pPr>
        <w:spacing w:after="0"/>
        <w:ind w:firstLine="709"/>
        <w:jc w:val="both"/>
        <w:rPr>
          <w:rFonts w:ascii="Arial" w:eastAsia="Times New Roman" w:hAnsi="Arial" w:cs="Arial"/>
          <w:sz w:val="24"/>
          <w:szCs w:val="24"/>
          <w:lang w:eastAsia="ru-RU" w:bidi="ru-RU"/>
        </w:rPr>
      </w:pPr>
      <w:r w:rsidRPr="00BB6D6C">
        <w:rPr>
          <w:rFonts w:ascii="Arial" w:eastAsia="Times New Roman" w:hAnsi="Arial" w:cs="Arial"/>
          <w:sz w:val="24"/>
          <w:szCs w:val="24"/>
          <w:lang w:eastAsia="ru-RU" w:bidi="ru-RU"/>
        </w:rPr>
        <w:t>Должность сотрудника, принявшего решение</w:t>
      </w:r>
    </w:p>
    <w:p w:rsidR="00BB6D6C" w:rsidRPr="00BB6D6C" w:rsidRDefault="00BB6D6C" w:rsidP="00BB6D6C">
      <w:pPr>
        <w:spacing w:after="0"/>
        <w:ind w:firstLine="709"/>
        <w:jc w:val="both"/>
        <w:rPr>
          <w:rFonts w:ascii="Arial" w:eastAsia="Times New Roman" w:hAnsi="Arial" w:cs="Arial"/>
          <w:sz w:val="24"/>
          <w:szCs w:val="24"/>
          <w:lang w:eastAsia="ru-RU" w:bidi="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bidi="ru-RU"/>
        </w:rPr>
        <w:t>___________________ ________________________________________________________</w:t>
      </w:r>
      <w:r w:rsidRPr="00BB6D6C">
        <w:rPr>
          <w:rFonts w:ascii="Arial" w:eastAsia="Times New Roman" w:hAnsi="Arial" w:cs="Arial"/>
          <w:sz w:val="24"/>
          <w:szCs w:val="24"/>
          <w:lang w:eastAsia="ru-RU" w:bidi="ru-RU"/>
        </w:rPr>
        <w:br/>
        <w:t xml:space="preserve"> Подпись Расшифровка подписи И.О.Ф.</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br w:type="page"/>
      </w:r>
      <w:r w:rsidRPr="00BB6D6C">
        <w:rPr>
          <w:rFonts w:ascii="Arial" w:eastAsia="Calibri" w:hAnsi="Arial" w:cs="Arial"/>
          <w:sz w:val="24"/>
          <w:szCs w:val="24"/>
          <w:lang w:eastAsia="ru-RU" w:bidi="ru-RU"/>
        </w:rPr>
        <w:lastRenderedPageBreak/>
        <w:t>Приложение № 5</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 xml:space="preserve">к настоящему </w:t>
      </w:r>
    </w:p>
    <w:p w:rsidR="00BB6D6C" w:rsidRPr="00BB6D6C" w:rsidRDefault="00BB6D6C" w:rsidP="00BB6D6C">
      <w:pPr>
        <w:spacing w:after="0"/>
        <w:ind w:firstLine="709"/>
        <w:jc w:val="right"/>
        <w:rPr>
          <w:rFonts w:ascii="Arial" w:eastAsia="Calibri" w:hAnsi="Arial" w:cs="Arial"/>
          <w:sz w:val="24"/>
          <w:szCs w:val="24"/>
        </w:rPr>
      </w:pPr>
      <w:r w:rsidRPr="00BB6D6C">
        <w:rPr>
          <w:rFonts w:ascii="Arial" w:eastAsia="Calibri" w:hAnsi="Arial" w:cs="Arial"/>
          <w:sz w:val="24"/>
          <w:szCs w:val="24"/>
          <w:lang w:eastAsia="ru-RU" w:bidi="ru-RU"/>
        </w:rPr>
        <w:t>Административному</w:t>
      </w:r>
    </w:p>
    <w:p w:rsidR="00BB6D6C" w:rsidRPr="00BB6D6C" w:rsidRDefault="00BB6D6C" w:rsidP="00BB6D6C">
      <w:pPr>
        <w:spacing w:after="0"/>
        <w:ind w:firstLine="709"/>
        <w:jc w:val="right"/>
        <w:rPr>
          <w:rFonts w:ascii="Arial" w:eastAsia="Calibri" w:hAnsi="Arial" w:cs="Arial"/>
          <w:sz w:val="24"/>
          <w:szCs w:val="24"/>
          <w:lang w:eastAsia="ru-RU" w:bidi="ru-RU"/>
        </w:rPr>
      </w:pPr>
      <w:r w:rsidRPr="00BB6D6C">
        <w:rPr>
          <w:rFonts w:ascii="Arial" w:eastAsia="Calibri" w:hAnsi="Arial" w:cs="Arial"/>
          <w:sz w:val="24"/>
          <w:szCs w:val="24"/>
          <w:lang w:eastAsia="ru-RU" w:bidi="ru-RU"/>
        </w:rPr>
        <w:t>регламенту</w:t>
      </w:r>
    </w:p>
    <w:p w:rsidR="00BB6D6C" w:rsidRPr="00BB6D6C" w:rsidRDefault="00BB6D6C" w:rsidP="00BB6D6C">
      <w:pPr>
        <w:widowControl w:val="0"/>
        <w:autoSpaceDE w:val="0"/>
        <w:autoSpaceDN w:val="0"/>
        <w:spacing w:after="0"/>
        <w:ind w:firstLine="709"/>
        <w:jc w:val="right"/>
        <w:rPr>
          <w:rFonts w:ascii="Arial" w:eastAsia="Times New Roman" w:hAnsi="Arial" w:cs="Arial"/>
          <w:sz w:val="24"/>
          <w:szCs w:val="24"/>
          <w:lang w:eastAsia="ru-RU"/>
        </w:rPr>
      </w:pPr>
    </w:p>
    <w:p w:rsidR="00BB6D6C" w:rsidRPr="00BB6D6C" w:rsidRDefault="00BB6D6C" w:rsidP="00BB6D6C">
      <w:pPr>
        <w:spacing w:after="0"/>
        <w:ind w:firstLine="709"/>
        <w:jc w:val="both"/>
        <w:rPr>
          <w:rFonts w:ascii="Arial" w:eastAsia="Times New Roman" w:hAnsi="Arial" w:cs="Arial"/>
          <w:sz w:val="24"/>
          <w:szCs w:val="24"/>
          <w:lang w:eastAsia="ru-RU"/>
        </w:rPr>
      </w:pPr>
      <w:r w:rsidRPr="00BB6D6C">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BB6D6C" w:rsidRPr="00BB6D6C" w:rsidRDefault="00BB6D6C" w:rsidP="00BB6D6C">
      <w:pPr>
        <w:spacing w:after="0"/>
        <w:ind w:firstLine="709"/>
        <w:jc w:val="both"/>
        <w:rPr>
          <w:rFonts w:ascii="Arial" w:eastAsia="Times New Roman" w:hAnsi="Arial" w:cs="Arial"/>
          <w:sz w:val="24"/>
          <w:szCs w:val="24"/>
          <w:lang w:eastAsia="ru-RU"/>
        </w:rPr>
      </w:pPr>
    </w:p>
    <w:p w:rsidR="00BB6D6C" w:rsidRPr="00BB6D6C" w:rsidRDefault="00BB6D6C" w:rsidP="00BB6D6C">
      <w:pPr>
        <w:numPr>
          <w:ilvl w:val="0"/>
          <w:numId w:val="18"/>
        </w:numPr>
        <w:spacing w:after="0"/>
        <w:ind w:firstLine="709"/>
        <w:contextualSpacing/>
        <w:jc w:val="both"/>
        <w:rPr>
          <w:rFonts w:ascii="Arial" w:eastAsia="Calibri" w:hAnsi="Arial" w:cs="Arial"/>
          <w:sz w:val="24"/>
          <w:szCs w:val="24"/>
        </w:rPr>
      </w:pPr>
      <w:r w:rsidRPr="00BB6D6C">
        <w:rPr>
          <w:rFonts w:ascii="Arial" w:eastAsia="Calibri"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w:t>
            </w:r>
          </w:p>
        </w:tc>
        <w:tc>
          <w:tcPr>
            <w:tcW w:w="3190"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Признак Заявителя</w:t>
            </w:r>
          </w:p>
        </w:tc>
        <w:tc>
          <w:tcPr>
            <w:tcW w:w="460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Значения признаков Заявителя</w:t>
            </w:r>
          </w:p>
        </w:tc>
      </w:tr>
      <w:tr w:rsidR="00BB6D6C" w:rsidRPr="00BB6D6C" w:rsidTr="000976D5">
        <w:tc>
          <w:tcPr>
            <w:tcW w:w="9180" w:type="dxa"/>
            <w:gridSpan w:val="3"/>
            <w:shd w:val="clear" w:color="auto" w:fill="auto"/>
          </w:tcPr>
          <w:p w:rsidR="00BB6D6C" w:rsidRPr="00BB6D6C" w:rsidRDefault="00BB6D6C" w:rsidP="00BB6D6C">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BB6D6C">
              <w:rPr>
                <w:rFonts w:ascii="Arial" w:eastAsia="Calibri" w:hAnsi="Arial" w:cs="Arial"/>
                <w:sz w:val="24"/>
                <w:szCs w:val="24"/>
              </w:rPr>
              <w:t xml:space="preserve">Вариант 1 «Направление уведомления о планируемом сносе объекта капитального строительства» </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w:t>
            </w:r>
          </w:p>
        </w:tc>
        <w:tc>
          <w:tcPr>
            <w:tcW w:w="3190"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Категория Заявителя</w:t>
            </w:r>
          </w:p>
        </w:tc>
        <w:tc>
          <w:tcPr>
            <w:tcW w:w="460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1.Физическое лицо</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2. Индивидуальный предприниматель</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3. Юридическое лицо</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p w:rsidR="00BB6D6C" w:rsidRPr="00BB6D6C" w:rsidRDefault="00BB6D6C" w:rsidP="00BB6D6C">
            <w:pPr>
              <w:spacing w:after="0"/>
              <w:jc w:val="both"/>
              <w:rPr>
                <w:rFonts w:ascii="Arial" w:eastAsia="Calibri" w:hAnsi="Arial" w:cs="Arial"/>
                <w:sz w:val="24"/>
                <w:szCs w:val="24"/>
                <w:lang w:eastAsia="ru-RU"/>
              </w:rPr>
            </w:pP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2</w:t>
            </w:r>
          </w:p>
        </w:tc>
        <w:tc>
          <w:tcPr>
            <w:tcW w:w="3190"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BB6D6C" w:rsidRPr="00BB6D6C" w:rsidRDefault="00BB6D6C" w:rsidP="00BB6D6C">
            <w:pPr>
              <w:numPr>
                <w:ilvl w:val="0"/>
                <w:numId w:val="19"/>
              </w:numPr>
              <w:spacing w:after="0"/>
              <w:contextualSpacing/>
              <w:jc w:val="both"/>
              <w:rPr>
                <w:rFonts w:ascii="Arial" w:eastAsia="Calibri" w:hAnsi="Arial" w:cs="Arial"/>
                <w:sz w:val="24"/>
                <w:szCs w:val="24"/>
              </w:rPr>
            </w:pPr>
            <w:r w:rsidRPr="00BB6D6C">
              <w:rPr>
                <w:rFonts w:ascii="Arial" w:eastAsia="Calibri" w:hAnsi="Arial" w:cs="Arial"/>
                <w:sz w:val="24"/>
                <w:szCs w:val="24"/>
              </w:rPr>
              <w:t>За предоставлением Муниципальной услуги обратился лично Заявитель</w:t>
            </w:r>
          </w:p>
          <w:p w:rsidR="00BB6D6C" w:rsidRPr="00BB6D6C" w:rsidRDefault="00BB6D6C" w:rsidP="00BB6D6C">
            <w:pPr>
              <w:numPr>
                <w:ilvl w:val="0"/>
                <w:numId w:val="19"/>
              </w:numPr>
              <w:spacing w:after="0"/>
              <w:contextualSpacing/>
              <w:jc w:val="both"/>
              <w:rPr>
                <w:rFonts w:ascii="Arial" w:eastAsia="Calibri" w:hAnsi="Arial" w:cs="Arial"/>
                <w:sz w:val="24"/>
                <w:szCs w:val="24"/>
              </w:rPr>
            </w:pPr>
            <w:r w:rsidRPr="00BB6D6C">
              <w:rPr>
                <w:rFonts w:ascii="Arial" w:eastAsia="Calibri" w:hAnsi="Arial" w:cs="Arial"/>
                <w:sz w:val="24"/>
                <w:szCs w:val="24"/>
              </w:rPr>
              <w:t>За предоставлением Муниципальной услуги обратился представитель Заявителя</w:t>
            </w:r>
          </w:p>
        </w:tc>
      </w:tr>
      <w:tr w:rsidR="00BB6D6C" w:rsidRPr="00BB6D6C" w:rsidTr="000976D5">
        <w:tc>
          <w:tcPr>
            <w:tcW w:w="9180" w:type="dxa"/>
            <w:gridSpan w:val="3"/>
            <w:shd w:val="clear" w:color="auto" w:fill="auto"/>
          </w:tcPr>
          <w:p w:rsidR="00BB6D6C" w:rsidRPr="00BB6D6C" w:rsidRDefault="00BB6D6C" w:rsidP="00BB6D6C">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BB6D6C">
              <w:rPr>
                <w:rFonts w:ascii="Arial" w:eastAsia="Calibri" w:hAnsi="Arial" w:cs="Arial"/>
                <w:sz w:val="24"/>
                <w:szCs w:val="24"/>
              </w:rPr>
              <w:t>Вариант 2 «Направление уведомления о завершении сноса объекта капитального строительства»</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w:t>
            </w:r>
          </w:p>
        </w:tc>
        <w:tc>
          <w:tcPr>
            <w:tcW w:w="3190"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Категория Заявителя</w:t>
            </w:r>
          </w:p>
        </w:tc>
        <w:tc>
          <w:tcPr>
            <w:tcW w:w="460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1.Физическое лицо</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2. Индивидуальный предприниматель</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3. Юридическое лицо</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а) застройщик</w:t>
            </w:r>
          </w:p>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б) технический заказчик</w:t>
            </w:r>
          </w:p>
        </w:tc>
      </w:tr>
      <w:tr w:rsidR="00BB6D6C" w:rsidRPr="00BB6D6C" w:rsidTr="000976D5">
        <w:trPr>
          <w:trHeight w:val="556"/>
        </w:trPr>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2</w:t>
            </w:r>
          </w:p>
        </w:tc>
        <w:tc>
          <w:tcPr>
            <w:tcW w:w="3190"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Заявитель обратился лично/посредством представителя</w:t>
            </w:r>
          </w:p>
        </w:tc>
        <w:tc>
          <w:tcPr>
            <w:tcW w:w="4606" w:type="dxa"/>
            <w:shd w:val="clear" w:color="auto" w:fill="auto"/>
          </w:tcPr>
          <w:p w:rsidR="00BB6D6C" w:rsidRPr="00BB6D6C" w:rsidRDefault="00BB6D6C" w:rsidP="00BB6D6C">
            <w:pPr>
              <w:numPr>
                <w:ilvl w:val="0"/>
                <w:numId w:val="22"/>
              </w:numPr>
              <w:spacing w:after="0"/>
              <w:contextualSpacing/>
              <w:jc w:val="both"/>
              <w:rPr>
                <w:rFonts w:ascii="Arial" w:eastAsia="Calibri" w:hAnsi="Arial" w:cs="Arial"/>
                <w:sz w:val="24"/>
                <w:szCs w:val="24"/>
              </w:rPr>
            </w:pPr>
            <w:r w:rsidRPr="00BB6D6C">
              <w:rPr>
                <w:rFonts w:ascii="Arial" w:eastAsia="Calibri" w:hAnsi="Arial" w:cs="Arial"/>
                <w:sz w:val="24"/>
                <w:szCs w:val="24"/>
              </w:rPr>
              <w:t>За предоставлением Муниципальной услуги обратился лично Заявитель</w:t>
            </w:r>
          </w:p>
          <w:p w:rsidR="00BB6D6C" w:rsidRPr="00BB6D6C" w:rsidRDefault="00BB6D6C" w:rsidP="00BB6D6C">
            <w:pPr>
              <w:numPr>
                <w:ilvl w:val="0"/>
                <w:numId w:val="22"/>
              </w:numPr>
              <w:spacing w:after="0"/>
              <w:contextualSpacing/>
              <w:jc w:val="both"/>
              <w:rPr>
                <w:rFonts w:ascii="Arial" w:eastAsia="Calibri" w:hAnsi="Arial" w:cs="Arial"/>
                <w:sz w:val="24"/>
                <w:szCs w:val="24"/>
              </w:rPr>
            </w:pPr>
            <w:r w:rsidRPr="00BB6D6C">
              <w:rPr>
                <w:rFonts w:ascii="Arial" w:eastAsia="Calibri" w:hAnsi="Arial" w:cs="Arial"/>
                <w:sz w:val="24"/>
                <w:szCs w:val="24"/>
              </w:rPr>
              <w:t>За предоставлением Муниципальной услуги обратился представитель Заявителя</w:t>
            </w:r>
          </w:p>
        </w:tc>
      </w:tr>
    </w:tbl>
    <w:p w:rsidR="00BB6D6C" w:rsidRPr="00BB6D6C" w:rsidRDefault="00BB6D6C" w:rsidP="00BB6D6C">
      <w:pPr>
        <w:spacing w:after="0"/>
        <w:jc w:val="both"/>
        <w:rPr>
          <w:rFonts w:ascii="Arial" w:eastAsia="Times New Roman" w:hAnsi="Arial" w:cs="Arial"/>
          <w:sz w:val="24"/>
          <w:szCs w:val="24"/>
          <w:lang w:eastAsia="ru-RU"/>
        </w:rPr>
      </w:pPr>
    </w:p>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Вариант</w:t>
            </w:r>
          </w:p>
        </w:tc>
        <w:tc>
          <w:tcPr>
            <w:tcW w:w="779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Комбинация значений признаков</w:t>
            </w:r>
          </w:p>
        </w:tc>
      </w:tr>
      <w:tr w:rsidR="00BB6D6C" w:rsidRPr="00BB6D6C" w:rsidTr="000976D5">
        <w:tc>
          <w:tcPr>
            <w:tcW w:w="9180" w:type="dxa"/>
            <w:gridSpan w:val="2"/>
            <w:shd w:val="clear" w:color="auto" w:fill="auto"/>
          </w:tcPr>
          <w:p w:rsidR="00BB6D6C" w:rsidRPr="00BB6D6C" w:rsidRDefault="00BB6D6C" w:rsidP="00BB6D6C">
            <w:pPr>
              <w:tabs>
                <w:tab w:val="left" w:pos="0"/>
                <w:tab w:val="left" w:pos="1701"/>
              </w:tabs>
              <w:autoSpaceDE w:val="0"/>
              <w:autoSpaceDN w:val="0"/>
              <w:adjustRightInd w:val="0"/>
              <w:spacing w:after="0"/>
              <w:contextualSpacing/>
              <w:jc w:val="both"/>
              <w:rPr>
                <w:rFonts w:ascii="Arial" w:eastAsia="Calibri" w:hAnsi="Arial" w:cs="Arial"/>
                <w:sz w:val="24"/>
                <w:szCs w:val="24"/>
              </w:rPr>
            </w:pPr>
            <w:r w:rsidRPr="00BB6D6C">
              <w:rPr>
                <w:rFonts w:ascii="Arial" w:eastAsia="Calibri" w:hAnsi="Arial" w:cs="Arial"/>
                <w:sz w:val="24"/>
                <w:szCs w:val="24"/>
              </w:rPr>
              <w:t>Вариант 1 «Направление уведомления о планируемом сносе объекта капитального строительства»</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w:t>
            </w:r>
          </w:p>
        </w:tc>
        <w:tc>
          <w:tcPr>
            <w:tcW w:w="779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 xml:space="preserve">Физическое лицо - застройщик, лично </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2</w:t>
            </w:r>
          </w:p>
        </w:tc>
        <w:tc>
          <w:tcPr>
            <w:tcW w:w="7796"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 xml:space="preserve">Физическое лицо – технический заказчик, лично </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3</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Представитель физического лица - застройщика</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4</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Представитель физического лица – технического заказчика</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5</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Индивидуальный предприниматель – застройщик, лично</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6</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Индивидуальный предприниматель – технический заказчик, лично</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7</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 xml:space="preserve">Представитель индивидуального предпринимателя – застройщика </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8</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 xml:space="preserve">Представитель индивидуального предпринимателя – технического заказчика </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9</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Юридическое лицо, застройщик – руководитель</w:t>
            </w:r>
          </w:p>
        </w:tc>
      </w:tr>
      <w:tr w:rsidR="00BB6D6C" w:rsidRPr="00BB6D6C" w:rsidTr="000976D5">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10</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 xml:space="preserve">Юридическое лицо, застройщик – представитель по доверенности </w:t>
            </w:r>
          </w:p>
        </w:tc>
      </w:tr>
      <w:tr w:rsidR="00BB6D6C" w:rsidRPr="00BB6D6C" w:rsidTr="000976D5">
        <w:trPr>
          <w:trHeight w:val="264"/>
        </w:trPr>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11</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Юридическое лицо, технический заказчик – руководитель</w:t>
            </w:r>
          </w:p>
        </w:tc>
      </w:tr>
      <w:tr w:rsidR="00BB6D6C" w:rsidRPr="00BB6D6C" w:rsidTr="000976D5">
        <w:trPr>
          <w:trHeight w:val="409"/>
        </w:trPr>
        <w:tc>
          <w:tcPr>
            <w:tcW w:w="1384" w:type="dxa"/>
            <w:shd w:val="clear" w:color="auto" w:fill="auto"/>
          </w:tcPr>
          <w:p w:rsidR="00BB6D6C" w:rsidRPr="00BB6D6C" w:rsidRDefault="00BB6D6C" w:rsidP="00BB6D6C">
            <w:pPr>
              <w:spacing w:after="0"/>
              <w:jc w:val="both"/>
              <w:rPr>
                <w:rFonts w:ascii="Arial" w:eastAsia="Calibri" w:hAnsi="Arial" w:cs="Arial"/>
                <w:sz w:val="24"/>
                <w:szCs w:val="24"/>
                <w:lang w:eastAsia="ru-RU"/>
              </w:rPr>
            </w:pPr>
            <w:r w:rsidRPr="00BB6D6C">
              <w:rPr>
                <w:rFonts w:ascii="Arial" w:eastAsia="Calibri" w:hAnsi="Arial" w:cs="Arial"/>
                <w:sz w:val="24"/>
                <w:szCs w:val="24"/>
                <w:lang w:eastAsia="ru-RU"/>
              </w:rPr>
              <w:t>12</w:t>
            </w:r>
          </w:p>
        </w:tc>
        <w:tc>
          <w:tcPr>
            <w:tcW w:w="7796" w:type="dxa"/>
            <w:shd w:val="clear" w:color="auto" w:fill="auto"/>
          </w:tcPr>
          <w:p w:rsidR="00BB6D6C" w:rsidRPr="00BB6D6C" w:rsidRDefault="00BB6D6C" w:rsidP="00BB6D6C">
            <w:pPr>
              <w:spacing w:after="0"/>
              <w:contextualSpacing/>
              <w:jc w:val="both"/>
              <w:rPr>
                <w:rFonts w:ascii="Arial" w:eastAsia="Calibri" w:hAnsi="Arial" w:cs="Arial"/>
                <w:sz w:val="24"/>
                <w:szCs w:val="24"/>
              </w:rPr>
            </w:pPr>
            <w:r w:rsidRPr="00BB6D6C">
              <w:rPr>
                <w:rFonts w:ascii="Arial" w:eastAsia="Calibri" w:hAnsi="Arial" w:cs="Arial"/>
                <w:sz w:val="24"/>
                <w:szCs w:val="24"/>
              </w:rPr>
              <w:t>Юридическое лицо, технический заказчик – представитель по доверенности</w:t>
            </w:r>
          </w:p>
        </w:tc>
      </w:tr>
    </w:tbl>
    <w:p w:rsidR="00BB6D6C" w:rsidRPr="00BB6D6C" w:rsidRDefault="00BB6D6C" w:rsidP="00BB6D6C">
      <w:pPr>
        <w:spacing w:after="0"/>
        <w:ind w:firstLine="709"/>
        <w:jc w:val="both"/>
        <w:rPr>
          <w:rFonts w:ascii="Arial" w:eastAsia="Calibri" w:hAnsi="Arial" w:cs="Arial"/>
          <w:sz w:val="24"/>
          <w:szCs w:val="24"/>
        </w:rPr>
      </w:pPr>
    </w:p>
    <w:p w:rsidR="00F12C76" w:rsidRDefault="00F12C76" w:rsidP="006C0B77">
      <w:pPr>
        <w:spacing w:after="0"/>
        <w:ind w:firstLine="709"/>
        <w:jc w:val="both"/>
      </w:pPr>
      <w:bookmarkStart w:id="11" w:name="_GoBack"/>
      <w:bookmarkEnd w:id="11"/>
    </w:p>
    <w:sectPr w:rsidR="00F12C76" w:rsidSect="00AC0B40">
      <w:pgSz w:w="11906" w:h="16838"/>
      <w:pgMar w:top="2268" w:right="567" w:bottom="567"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BB6D6C">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BB6D6C">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BB6D6C">
    <w:pPr>
      <w:pStyle w:val="af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BB6D6C">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1F4" w:rsidRDefault="00BB6D6C">
    <w:pPr>
      <w:pStyle w:val="af0"/>
      <w:rPr>
        <w:color w:val="800000"/>
        <w:sz w:val="20"/>
      </w:rPr>
    </w:pPr>
    <w:r>
      <w:rPr>
        <w:color w:val="800000"/>
        <w:sz w:val="20"/>
      </w:rPr>
      <w:t>Документ подписан электронно-цифровой подписью:</w:t>
    </w:r>
  </w:p>
  <w:p w:rsidR="002C61F4" w:rsidRDefault="00BB6D6C">
    <w:pPr>
      <w:pStyle w:val="af0"/>
      <w:rPr>
        <w:color w:val="800000"/>
        <w:sz w:val="20"/>
      </w:rPr>
    </w:pPr>
    <w:r>
      <w:rPr>
        <w:color w:val="800000"/>
        <w:sz w:val="20"/>
      </w:rPr>
      <w:t>Владелец: АДМИНИСТРАЦИЯ ПОВОРИНСКОГО МУНИЦИПАЛЬНОГО РАЙОНА ВОРОНЕЖСКОЙ ОБЛАСТИ</w:t>
    </w:r>
  </w:p>
  <w:p w:rsidR="002C61F4" w:rsidRDefault="00BB6D6C">
    <w:pPr>
      <w:pStyle w:val="af0"/>
      <w:rPr>
        <w:color w:val="800000"/>
        <w:sz w:val="20"/>
      </w:rPr>
    </w:pPr>
    <w:r>
      <w:rPr>
        <w:color w:val="800000"/>
        <w:sz w:val="20"/>
      </w:rPr>
      <w:t>Должность: Глава адми</w:t>
    </w:r>
    <w:r>
      <w:rPr>
        <w:color w:val="800000"/>
        <w:sz w:val="20"/>
      </w:rPr>
      <w:t>нистрациипл. Комсомольская д.3</w:t>
    </w:r>
  </w:p>
  <w:p w:rsidR="002C61F4" w:rsidRDefault="00BB6D6C">
    <w:pPr>
      <w:pStyle w:val="af0"/>
      <w:rPr>
        <w:color w:val="800000"/>
        <w:sz w:val="20"/>
      </w:rPr>
    </w:pPr>
    <w:r>
      <w:rPr>
        <w:color w:val="800000"/>
        <w:sz w:val="20"/>
      </w:rPr>
      <w:t>Дата подписи: 20.10.2023 9:44:58</w:t>
    </w:r>
  </w:p>
  <w:p w:rsidR="005C3C67" w:rsidRPr="002C61F4" w:rsidRDefault="00BB6D6C">
    <w:pPr>
      <w:pStyle w:val="af0"/>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D35" w:rsidRDefault="00BB6D6C">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4">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5">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8"/>
  </w:num>
  <w:num w:numId="17">
    <w:abstractNumId w:val="7"/>
  </w:num>
  <w:num w:numId="18">
    <w:abstractNumId w:val="5"/>
  </w:num>
  <w:num w:numId="19">
    <w:abstractNumId w:val="26"/>
  </w:num>
  <w:num w:numId="20">
    <w:abstractNumId w:val="4"/>
  </w:num>
  <w:num w:numId="21">
    <w:abstractNumId w:val="25"/>
  </w:num>
  <w:num w:numId="22">
    <w:abstractNumId w:val="0"/>
  </w:num>
  <w:num w:numId="23">
    <w:abstractNumId w:val="11"/>
  </w:num>
  <w:num w:numId="24">
    <w:abstractNumId w:val="15"/>
  </w:num>
  <w:num w:numId="25">
    <w:abstractNumId w:val="16"/>
  </w:num>
  <w:num w:numId="26">
    <w:abstractNumId w:val="2"/>
  </w:num>
  <w:num w:numId="27">
    <w:abstractNumId w:val="24"/>
  </w:num>
  <w:num w:numId="28">
    <w:abstractNumId w:val="20"/>
  </w:num>
  <w:num w:numId="29">
    <w:abstractNumId w:val="27"/>
  </w:num>
  <w:num w:numId="30">
    <w:abstractNumId w:val="13"/>
  </w:num>
  <w:num w:numId="31">
    <w:abstractNumId w:val="29"/>
  </w:num>
  <w:num w:numId="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A31"/>
    <w:rsid w:val="000B75C6"/>
    <w:rsid w:val="0023523D"/>
    <w:rsid w:val="002A6008"/>
    <w:rsid w:val="00404A31"/>
    <w:rsid w:val="006C0B77"/>
    <w:rsid w:val="008242FF"/>
    <w:rsid w:val="00870751"/>
    <w:rsid w:val="008C694D"/>
    <w:rsid w:val="00922C48"/>
    <w:rsid w:val="00A7295E"/>
    <w:rsid w:val="00B37FB7"/>
    <w:rsid w:val="00B915B7"/>
    <w:rsid w:val="00BB6D6C"/>
    <w:rsid w:val="00BC0030"/>
    <w:rsid w:val="00C2037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C9A19F-20A3-42C4-A00D-21CE7C1FE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BB6D6C"/>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BB6D6C"/>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BB6D6C"/>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BB6D6C"/>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B6D6C"/>
    <w:rPr>
      <w:rFonts w:ascii="Arial" w:eastAsia="Times New Roman" w:hAnsi="Arial" w:cs="Arial"/>
      <w:b/>
      <w:bCs/>
      <w:kern w:val="32"/>
      <w:sz w:val="32"/>
      <w:szCs w:val="32"/>
      <w:lang w:eastAsia="ru-RU"/>
    </w:rPr>
  </w:style>
  <w:style w:type="character" w:customStyle="1" w:styleId="20">
    <w:name w:val="Заголовок 2 Знак"/>
    <w:basedOn w:val="a0"/>
    <w:link w:val="2"/>
    <w:rsid w:val="00BB6D6C"/>
    <w:rPr>
      <w:rFonts w:ascii="Arial" w:eastAsia="Times New Roman" w:hAnsi="Arial" w:cs="Arial"/>
      <w:b/>
      <w:bCs/>
      <w:iCs/>
      <w:sz w:val="30"/>
      <w:szCs w:val="28"/>
      <w:lang w:eastAsia="ru-RU"/>
    </w:rPr>
  </w:style>
  <w:style w:type="character" w:customStyle="1" w:styleId="30">
    <w:name w:val="Заголовок 3 Знак"/>
    <w:basedOn w:val="a0"/>
    <w:link w:val="3"/>
    <w:rsid w:val="00BB6D6C"/>
    <w:rPr>
      <w:rFonts w:ascii="Arial" w:eastAsia="Times New Roman" w:hAnsi="Arial" w:cs="Arial"/>
      <w:b/>
      <w:bCs/>
      <w:sz w:val="28"/>
      <w:szCs w:val="26"/>
      <w:lang w:eastAsia="ru-RU"/>
    </w:rPr>
  </w:style>
  <w:style w:type="character" w:customStyle="1" w:styleId="40">
    <w:name w:val="Заголовок 4 Знак"/>
    <w:basedOn w:val="a0"/>
    <w:link w:val="4"/>
    <w:rsid w:val="00BB6D6C"/>
    <w:rPr>
      <w:rFonts w:ascii="Arial" w:eastAsia="Times New Roman" w:hAnsi="Arial" w:cs="Times New Roman"/>
      <w:b/>
      <w:bCs/>
      <w:sz w:val="26"/>
      <w:szCs w:val="28"/>
      <w:lang w:eastAsia="ru-RU"/>
    </w:rPr>
  </w:style>
  <w:style w:type="numbering" w:customStyle="1" w:styleId="11">
    <w:name w:val="Нет списка1"/>
    <w:next w:val="a2"/>
    <w:semiHidden/>
    <w:rsid w:val="00BB6D6C"/>
  </w:style>
  <w:style w:type="paragraph" w:styleId="a3">
    <w:name w:val="No Spacing"/>
    <w:uiPriority w:val="1"/>
    <w:qFormat/>
    <w:rsid w:val="00BB6D6C"/>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BB6D6C"/>
    <w:pPr>
      <w:spacing w:after="200" w:line="276" w:lineRule="auto"/>
      <w:ind w:left="720" w:firstLine="567"/>
      <w:contextualSpacing/>
      <w:jc w:val="both"/>
    </w:pPr>
    <w:rPr>
      <w:rFonts w:ascii="Calibri" w:eastAsia="Calibri" w:hAnsi="Calibri" w:cs="Times New Roman"/>
      <w:sz w:val="22"/>
    </w:rPr>
  </w:style>
  <w:style w:type="character" w:customStyle="1" w:styleId="31">
    <w:name w:val="Основной текст (3)_"/>
    <w:link w:val="32"/>
    <w:locked/>
    <w:rsid w:val="00BB6D6C"/>
    <w:rPr>
      <w:rFonts w:ascii="Times New Roman" w:eastAsia="Times New Roman" w:hAnsi="Times New Roman" w:cs="Times New Roman"/>
      <w:b/>
      <w:bCs/>
      <w:spacing w:val="7"/>
      <w:sz w:val="20"/>
      <w:szCs w:val="20"/>
      <w:shd w:val="clear" w:color="auto" w:fill="FFFFFF"/>
    </w:rPr>
  </w:style>
  <w:style w:type="paragraph" w:customStyle="1" w:styleId="32">
    <w:name w:val="Основной текст (3)"/>
    <w:basedOn w:val="a"/>
    <w:link w:val="31"/>
    <w:rsid w:val="00BB6D6C"/>
    <w:pPr>
      <w:shd w:val="clear" w:color="auto" w:fill="FFFFFF"/>
      <w:spacing w:after="0" w:line="0" w:lineRule="atLeast"/>
      <w:ind w:firstLine="567"/>
      <w:jc w:val="both"/>
    </w:pPr>
    <w:rPr>
      <w:rFonts w:eastAsia="Times New Roman" w:cs="Times New Roman"/>
      <w:b/>
      <w:bCs/>
      <w:spacing w:val="7"/>
      <w:sz w:val="20"/>
      <w:szCs w:val="20"/>
    </w:rPr>
  </w:style>
  <w:style w:type="character" w:customStyle="1" w:styleId="a6">
    <w:name w:val="Основной текст_"/>
    <w:link w:val="21"/>
    <w:locked/>
    <w:rsid w:val="00BB6D6C"/>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BB6D6C"/>
    <w:pPr>
      <w:shd w:val="clear" w:color="auto" w:fill="FFFFFF"/>
      <w:spacing w:before="120" w:after="360" w:line="0" w:lineRule="atLeast"/>
      <w:ind w:hanging="1800"/>
      <w:jc w:val="both"/>
    </w:pPr>
    <w:rPr>
      <w:rFonts w:eastAsia="Times New Roman" w:cs="Times New Roman"/>
      <w:spacing w:val="7"/>
      <w:sz w:val="20"/>
      <w:szCs w:val="20"/>
    </w:rPr>
  </w:style>
  <w:style w:type="character" w:customStyle="1" w:styleId="a7">
    <w:name w:val="Колонтитул_"/>
    <w:link w:val="a8"/>
    <w:locked/>
    <w:rsid w:val="00BB6D6C"/>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BB6D6C"/>
    <w:pPr>
      <w:shd w:val="clear" w:color="auto" w:fill="FFFFFF"/>
      <w:spacing w:after="0" w:line="0" w:lineRule="atLeast"/>
      <w:ind w:firstLine="567"/>
      <w:jc w:val="both"/>
    </w:pPr>
    <w:rPr>
      <w:rFonts w:eastAsia="Times New Roman" w:cs="Times New Roman"/>
      <w:b/>
      <w:bCs/>
      <w:spacing w:val="14"/>
      <w:sz w:val="21"/>
      <w:szCs w:val="21"/>
    </w:rPr>
  </w:style>
  <w:style w:type="character" w:customStyle="1" w:styleId="9">
    <w:name w:val="Основной текст (9)_"/>
    <w:link w:val="90"/>
    <w:locked/>
    <w:rsid w:val="00BB6D6C"/>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BB6D6C"/>
    <w:pPr>
      <w:shd w:val="clear" w:color="auto" w:fill="FFFFFF"/>
      <w:spacing w:after="240" w:line="0" w:lineRule="atLeast"/>
      <w:ind w:hanging="2080"/>
      <w:jc w:val="both"/>
    </w:pPr>
    <w:rPr>
      <w:rFonts w:eastAsia="Times New Roman" w:cs="Times New Roman"/>
      <w:i/>
      <w:iCs/>
      <w:spacing w:val="1"/>
      <w:sz w:val="20"/>
      <w:szCs w:val="20"/>
    </w:rPr>
  </w:style>
  <w:style w:type="character" w:customStyle="1" w:styleId="100">
    <w:name w:val="Основной текст (10)_"/>
    <w:link w:val="101"/>
    <w:locked/>
    <w:rsid w:val="00BB6D6C"/>
    <w:rPr>
      <w:rFonts w:ascii="Times New Roman" w:eastAsia="Times New Roman" w:hAnsi="Times New Roman" w:cs="Times New Roman"/>
      <w:spacing w:val="10"/>
      <w:sz w:val="20"/>
      <w:szCs w:val="20"/>
      <w:shd w:val="clear" w:color="auto" w:fill="FFFFFF"/>
    </w:rPr>
  </w:style>
  <w:style w:type="paragraph" w:customStyle="1" w:styleId="101">
    <w:name w:val="Основной текст (10)"/>
    <w:basedOn w:val="a"/>
    <w:link w:val="100"/>
    <w:rsid w:val="00BB6D6C"/>
    <w:pPr>
      <w:shd w:val="clear" w:color="auto" w:fill="FFFFFF"/>
      <w:spacing w:after="0" w:line="273" w:lineRule="exact"/>
      <w:ind w:firstLine="700"/>
      <w:jc w:val="both"/>
    </w:pPr>
    <w:rPr>
      <w:rFonts w:eastAsia="Times New Roman" w:cs="Times New Roman"/>
      <w:spacing w:val="10"/>
      <w:sz w:val="20"/>
      <w:szCs w:val="20"/>
    </w:rPr>
  </w:style>
  <w:style w:type="character" w:customStyle="1" w:styleId="22">
    <w:name w:val="Заголовок №2_"/>
    <w:link w:val="23"/>
    <w:locked/>
    <w:rsid w:val="00BB6D6C"/>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BB6D6C"/>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customStyle="1" w:styleId="Title">
    <w:name w:val="Title!Название НПА"/>
    <w:basedOn w:val="a"/>
    <w:rsid w:val="00BB6D6C"/>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a9">
    <w:name w:val="Основной текст + Курсив"/>
    <w:aliases w:val="Интервал 0 pt,Основной текст (9) + Не курсив"/>
    <w:rsid w:val="00BB6D6C"/>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2">
    <w:name w:val="Основной текст1"/>
    <w:rsid w:val="00BB6D6C"/>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BB6D6C"/>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BB6D6C"/>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BB6D6C"/>
    <w:rPr>
      <w:rFonts w:ascii="Times New Roman" w:hAnsi="Times New Roman" w:cs="Times New Roman" w:hint="default"/>
      <w:b/>
      <w:bCs/>
      <w:sz w:val="26"/>
      <w:szCs w:val="26"/>
    </w:rPr>
  </w:style>
  <w:style w:type="character" w:styleId="aa">
    <w:name w:val="Hyperlink"/>
    <w:basedOn w:val="a0"/>
    <w:rsid w:val="00BB6D6C"/>
    <w:rPr>
      <w:color w:val="0000FF"/>
      <w:u w:val="none"/>
    </w:rPr>
  </w:style>
  <w:style w:type="character" w:customStyle="1" w:styleId="ab">
    <w:name w:val="Сноска_"/>
    <w:link w:val="ac"/>
    <w:rsid w:val="00BB6D6C"/>
    <w:rPr>
      <w:rFonts w:ascii="Times New Roman" w:eastAsia="Times New Roman" w:hAnsi="Times New Roman" w:cs="Times New Roman"/>
      <w:sz w:val="20"/>
      <w:szCs w:val="20"/>
    </w:rPr>
  </w:style>
  <w:style w:type="character" w:customStyle="1" w:styleId="ad">
    <w:name w:val="Другое_"/>
    <w:link w:val="ae"/>
    <w:rsid w:val="00BB6D6C"/>
    <w:rPr>
      <w:rFonts w:ascii="Times New Roman" w:eastAsia="Times New Roman" w:hAnsi="Times New Roman" w:cs="Times New Roman"/>
      <w:sz w:val="28"/>
      <w:szCs w:val="28"/>
    </w:rPr>
  </w:style>
  <w:style w:type="paragraph" w:customStyle="1" w:styleId="ac">
    <w:name w:val="Сноска"/>
    <w:basedOn w:val="a"/>
    <w:link w:val="ab"/>
    <w:rsid w:val="00BB6D6C"/>
    <w:pPr>
      <w:widowControl w:val="0"/>
      <w:spacing w:after="0"/>
    </w:pPr>
    <w:rPr>
      <w:rFonts w:eastAsia="Times New Roman" w:cs="Times New Roman"/>
      <w:sz w:val="20"/>
      <w:szCs w:val="20"/>
    </w:rPr>
  </w:style>
  <w:style w:type="paragraph" w:customStyle="1" w:styleId="ae">
    <w:name w:val="Другое"/>
    <w:basedOn w:val="a"/>
    <w:link w:val="ad"/>
    <w:rsid w:val="00BB6D6C"/>
    <w:pPr>
      <w:widowControl w:val="0"/>
      <w:spacing w:after="0"/>
      <w:ind w:firstLine="400"/>
    </w:pPr>
    <w:rPr>
      <w:rFonts w:eastAsia="Times New Roman" w:cs="Times New Roman"/>
      <w:szCs w:val="28"/>
    </w:rPr>
  </w:style>
  <w:style w:type="table" w:styleId="af">
    <w:name w:val="Table Grid"/>
    <w:basedOn w:val="a1"/>
    <w:uiPriority w:val="59"/>
    <w:rsid w:val="00BB6D6C"/>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BB6D6C"/>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ConsPlusNormal">
    <w:name w:val="ConsPlusNormal"/>
    <w:rsid w:val="00BB6D6C"/>
    <w:pPr>
      <w:widowControl w:val="0"/>
      <w:autoSpaceDE w:val="0"/>
      <w:autoSpaceDN w:val="0"/>
      <w:spacing w:after="0" w:line="240" w:lineRule="auto"/>
    </w:pPr>
    <w:rPr>
      <w:rFonts w:ascii="Arial" w:eastAsia="Times New Roman" w:hAnsi="Arial" w:cs="Arial"/>
      <w:sz w:val="20"/>
      <w:lang w:eastAsia="ru-RU"/>
    </w:rPr>
  </w:style>
  <w:style w:type="paragraph" w:customStyle="1" w:styleId="ConsPlusTitle">
    <w:name w:val="ConsPlusTitle"/>
    <w:rsid w:val="00BB6D6C"/>
    <w:pPr>
      <w:widowControl w:val="0"/>
      <w:autoSpaceDE w:val="0"/>
      <w:autoSpaceDN w:val="0"/>
      <w:spacing w:after="0" w:line="240" w:lineRule="auto"/>
    </w:pPr>
    <w:rPr>
      <w:rFonts w:ascii="Arial" w:eastAsia="Times New Roman"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BB6D6C"/>
    <w:rPr>
      <w:rFonts w:ascii="Calibri" w:eastAsia="Calibri" w:hAnsi="Calibri" w:cs="Times New Roman"/>
    </w:rPr>
  </w:style>
  <w:style w:type="paragraph" w:styleId="af0">
    <w:name w:val="header"/>
    <w:basedOn w:val="a"/>
    <w:link w:val="af1"/>
    <w:uiPriority w:val="99"/>
    <w:unhideWhenUsed/>
    <w:rsid w:val="00BB6D6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1">
    <w:name w:val="Верхний колонтитул Знак"/>
    <w:basedOn w:val="a0"/>
    <w:link w:val="af0"/>
    <w:uiPriority w:val="99"/>
    <w:rsid w:val="00BB6D6C"/>
    <w:rPr>
      <w:rFonts w:ascii="Arial" w:eastAsia="Times New Roman" w:hAnsi="Arial" w:cs="Times New Roman"/>
      <w:sz w:val="24"/>
      <w:szCs w:val="24"/>
      <w:lang w:eastAsia="ru-RU"/>
    </w:rPr>
  </w:style>
  <w:style w:type="paragraph" w:styleId="af2">
    <w:name w:val="footer"/>
    <w:basedOn w:val="a"/>
    <w:link w:val="af3"/>
    <w:uiPriority w:val="99"/>
    <w:unhideWhenUsed/>
    <w:rsid w:val="00BB6D6C"/>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3">
    <w:name w:val="Нижний колонтитул Знак"/>
    <w:basedOn w:val="a0"/>
    <w:link w:val="af2"/>
    <w:uiPriority w:val="99"/>
    <w:rsid w:val="00BB6D6C"/>
    <w:rPr>
      <w:rFonts w:ascii="Arial" w:eastAsia="Times New Roman" w:hAnsi="Arial" w:cs="Times New Roman"/>
      <w:sz w:val="24"/>
      <w:szCs w:val="24"/>
      <w:lang w:eastAsia="ru-RU"/>
    </w:rPr>
  </w:style>
  <w:style w:type="character" w:customStyle="1" w:styleId="85pt0pt">
    <w:name w:val="Основной текст + 8;5 pt;Интервал 0 pt"/>
    <w:rsid w:val="00BB6D6C"/>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3">
    <w:name w:val="Стиль1"/>
    <w:basedOn w:val="a"/>
    <w:qFormat/>
    <w:rsid w:val="00BB6D6C"/>
    <w:pPr>
      <w:widowControl w:val="0"/>
      <w:spacing w:after="0"/>
      <w:ind w:firstLine="567"/>
      <w:jc w:val="both"/>
    </w:pPr>
    <w:rPr>
      <w:rFonts w:eastAsia="Courier New" w:cs="Courier New"/>
      <w:color w:val="000000"/>
      <w:szCs w:val="24"/>
      <w:lang w:eastAsia="ru-RU" w:bidi="ru-RU"/>
    </w:rPr>
  </w:style>
  <w:style w:type="paragraph" w:styleId="af4">
    <w:name w:val="Balloon Text"/>
    <w:basedOn w:val="a"/>
    <w:link w:val="af5"/>
    <w:uiPriority w:val="99"/>
    <w:semiHidden/>
    <w:unhideWhenUsed/>
    <w:rsid w:val="00BB6D6C"/>
    <w:pPr>
      <w:spacing w:after="0"/>
      <w:ind w:firstLine="567"/>
      <w:jc w:val="both"/>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BB6D6C"/>
    <w:rPr>
      <w:rFonts w:ascii="Tahoma" w:eastAsia="Times New Roman" w:hAnsi="Tahoma" w:cs="Tahoma"/>
      <w:sz w:val="16"/>
      <w:szCs w:val="16"/>
      <w:lang w:eastAsia="ru-RU"/>
    </w:rPr>
  </w:style>
  <w:style w:type="character" w:styleId="HTML">
    <w:name w:val="HTML Variable"/>
    <w:aliases w:val="!Ссылки в документе"/>
    <w:basedOn w:val="a0"/>
    <w:rsid w:val="00BB6D6C"/>
    <w:rPr>
      <w:rFonts w:ascii="Arial" w:hAnsi="Arial"/>
      <w:b w:val="0"/>
      <w:i w:val="0"/>
      <w:iCs/>
      <w:color w:val="0000FF"/>
      <w:sz w:val="24"/>
      <w:u w:val="none"/>
    </w:rPr>
  </w:style>
  <w:style w:type="paragraph" w:styleId="af6">
    <w:name w:val="annotation text"/>
    <w:aliases w:val="!Равноширинный текст документа"/>
    <w:basedOn w:val="a"/>
    <w:link w:val="af7"/>
    <w:semiHidden/>
    <w:rsid w:val="00BB6D6C"/>
    <w:pPr>
      <w:spacing w:after="0"/>
      <w:ind w:firstLine="567"/>
      <w:jc w:val="both"/>
    </w:pPr>
    <w:rPr>
      <w:rFonts w:ascii="Courier" w:eastAsia="Times New Roman" w:hAnsi="Courier" w:cs="Times New Roman"/>
      <w:sz w:val="22"/>
      <w:szCs w:val="20"/>
      <w:lang w:eastAsia="ru-RU"/>
    </w:rPr>
  </w:style>
  <w:style w:type="character" w:customStyle="1" w:styleId="af7">
    <w:name w:val="Текст примечания Знак"/>
    <w:basedOn w:val="a0"/>
    <w:link w:val="af6"/>
    <w:semiHidden/>
    <w:rsid w:val="00BB6D6C"/>
    <w:rPr>
      <w:rFonts w:ascii="Courier" w:eastAsia="Times New Roman" w:hAnsi="Courier" w:cs="Times New Roman"/>
      <w:szCs w:val="20"/>
      <w:lang w:eastAsia="ru-RU"/>
    </w:rPr>
  </w:style>
  <w:style w:type="paragraph" w:customStyle="1" w:styleId="Application">
    <w:name w:val="Application!Приложение"/>
    <w:rsid w:val="00BB6D6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BB6D6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BB6D6C"/>
    <w:pPr>
      <w:spacing w:after="0" w:line="240" w:lineRule="auto"/>
      <w:jc w:val="center"/>
    </w:pPr>
    <w:rPr>
      <w:rFonts w:ascii="Arial" w:eastAsia="Times New Roman" w:hAnsi="Arial" w:cs="Arial"/>
      <w:b/>
      <w:bCs/>
      <w:kern w:val="28"/>
      <w:sz w:val="24"/>
      <w:szCs w:val="32"/>
      <w:lang w:eastAsia="ru-RU"/>
    </w:rPr>
  </w:style>
  <w:style w:type="table" w:customStyle="1" w:styleId="14">
    <w:name w:val="Сетка таблицы1"/>
    <w:basedOn w:val="a1"/>
    <w:next w:val="af"/>
    <w:rsid w:val="00BB6D6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image" Target="media/image1.pn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13933</Words>
  <Characters>79421</Characters>
  <Application>Microsoft Office Word</Application>
  <DocSecurity>0</DocSecurity>
  <Lines>661</Lines>
  <Paragraphs>186</Paragraphs>
  <ScaleCrop>false</ScaleCrop>
  <Company>SPecialiST RePack</Company>
  <LinksUpToDate>false</LinksUpToDate>
  <CharactersWithSpaces>93168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GrechihinRA</cp:lastModifiedBy>
  <cp:revision>2</cp:revision>
  <dcterms:created xsi:type="dcterms:W3CDTF">2024-12-11T07:59:00Z</dcterms:created>
  <dcterms:modified xsi:type="dcterms:W3CDTF">2024-12-11T07:59:00Z</dcterms:modified>
</cp:coreProperties>
</file>