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287" w:rsidRPr="002B7287" w:rsidRDefault="002B7287" w:rsidP="002B7287">
      <w:pPr>
        <w:spacing w:after="0"/>
        <w:ind w:firstLine="709"/>
        <w:jc w:val="center"/>
        <w:rPr>
          <w:rFonts w:ascii="Arial" w:eastAsia="Times New Roman" w:hAnsi="Arial" w:cs="Arial"/>
          <w:sz w:val="24"/>
          <w:szCs w:val="24"/>
          <w:lang w:eastAsia="ru-RU"/>
        </w:rPr>
      </w:pPr>
      <w:r w:rsidRPr="002B7287">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2B7287" w:rsidRPr="002B7287" w:rsidRDefault="002B7287" w:rsidP="002B7287">
      <w:pPr>
        <w:spacing w:after="0"/>
        <w:ind w:firstLine="709"/>
        <w:jc w:val="center"/>
        <w:rPr>
          <w:rFonts w:ascii="Arial" w:eastAsia="Times New Roman" w:hAnsi="Arial" w:cs="Arial"/>
          <w:sz w:val="24"/>
          <w:szCs w:val="24"/>
          <w:lang w:eastAsia="ru-RU"/>
        </w:rPr>
      </w:pPr>
      <w:r w:rsidRPr="002B7287">
        <w:rPr>
          <w:rFonts w:ascii="Arial" w:eastAsia="Times New Roman" w:hAnsi="Arial" w:cs="Arial"/>
          <w:sz w:val="24"/>
          <w:szCs w:val="24"/>
          <w:lang w:eastAsia="ru-RU"/>
        </w:rPr>
        <w:t>АДМИНИСТРАЦИЯ ПОВОРИНСКОГО МУНИЦИПАЛЬНОГО РАЙОНА</w:t>
      </w:r>
    </w:p>
    <w:p w:rsidR="002B7287" w:rsidRPr="002B7287" w:rsidRDefault="002B7287" w:rsidP="002B7287">
      <w:pPr>
        <w:spacing w:after="0"/>
        <w:ind w:firstLine="709"/>
        <w:jc w:val="center"/>
        <w:rPr>
          <w:rFonts w:ascii="Arial" w:eastAsia="Times New Roman" w:hAnsi="Arial" w:cs="Arial"/>
          <w:sz w:val="24"/>
          <w:szCs w:val="24"/>
          <w:lang w:eastAsia="ru-RU"/>
        </w:rPr>
      </w:pPr>
      <w:r w:rsidRPr="002B7287">
        <w:rPr>
          <w:rFonts w:ascii="Arial" w:eastAsia="Times New Roman" w:hAnsi="Arial" w:cs="Arial"/>
          <w:sz w:val="24"/>
          <w:szCs w:val="24"/>
          <w:lang w:eastAsia="ru-RU"/>
        </w:rPr>
        <w:t>ВОРОНЕЖСКОЙ ОБЛАСТИ</w:t>
      </w:r>
    </w:p>
    <w:p w:rsidR="002B7287" w:rsidRPr="002B7287" w:rsidRDefault="002B7287" w:rsidP="002B7287">
      <w:pPr>
        <w:spacing w:after="0"/>
        <w:ind w:firstLine="709"/>
        <w:jc w:val="center"/>
        <w:rPr>
          <w:rFonts w:ascii="Arial" w:eastAsia="Times New Roman" w:hAnsi="Arial" w:cs="Arial"/>
          <w:sz w:val="24"/>
          <w:szCs w:val="24"/>
          <w:lang w:eastAsia="ru-RU"/>
        </w:rPr>
      </w:pPr>
    </w:p>
    <w:p w:rsidR="002B7287" w:rsidRPr="002B7287" w:rsidRDefault="002B7287" w:rsidP="002B7287">
      <w:pPr>
        <w:spacing w:after="0"/>
        <w:ind w:firstLine="709"/>
        <w:jc w:val="center"/>
        <w:rPr>
          <w:rFonts w:ascii="Arial" w:eastAsia="Times New Roman" w:hAnsi="Arial" w:cs="Arial"/>
          <w:sz w:val="24"/>
          <w:szCs w:val="24"/>
          <w:lang w:eastAsia="ru-RU"/>
        </w:rPr>
      </w:pPr>
      <w:r w:rsidRPr="002B7287">
        <w:rPr>
          <w:rFonts w:ascii="Arial" w:eastAsia="Times New Roman" w:hAnsi="Arial" w:cs="Arial"/>
          <w:sz w:val="24"/>
          <w:szCs w:val="24"/>
          <w:lang w:eastAsia="ru-RU"/>
        </w:rPr>
        <w:t>ПОСТАНОВЛЕНИЕ</w:t>
      </w:r>
    </w:p>
    <w:p w:rsidR="002B7287" w:rsidRPr="002B7287" w:rsidRDefault="002B7287" w:rsidP="002B7287">
      <w:pPr>
        <w:spacing w:after="0"/>
        <w:ind w:firstLine="709"/>
        <w:jc w:val="both"/>
        <w:rPr>
          <w:rFonts w:ascii="Arial" w:eastAsia="Times New Roman" w:hAnsi="Arial" w:cs="Arial"/>
          <w:sz w:val="24"/>
          <w:szCs w:val="24"/>
          <w:lang w:eastAsia="ru-RU"/>
        </w:rPr>
      </w:pP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от 09.10.2023г. № 594</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ред. пост. от 09.04.2024г. №205</w:t>
      </w:r>
      <w:r w:rsidRPr="002B7287">
        <w:rPr>
          <w:rFonts w:ascii="Arial" w:eastAsia="Times New Roman" w:hAnsi="Arial" w:cs="Arial"/>
          <w:bCs/>
          <w:sz w:val="24"/>
          <w:szCs w:val="24"/>
          <w:lang w:eastAsia="ru-RU"/>
        </w:rPr>
        <w:t>; от 21.11.2024г. №687; от 09.12.2024г. №723</w:t>
      </w:r>
      <w:r w:rsidRPr="002B7287">
        <w:rPr>
          <w:rFonts w:ascii="Arial" w:eastAsia="Times New Roman" w:hAnsi="Arial" w:cs="Arial"/>
          <w:sz w:val="24"/>
          <w:szCs w:val="24"/>
          <w:lang w:eastAsia="ru-RU"/>
        </w:rPr>
        <w:t>)</w:t>
      </w:r>
    </w:p>
    <w:p w:rsidR="002B7287" w:rsidRPr="002B7287" w:rsidRDefault="002B7287" w:rsidP="002B7287">
      <w:pPr>
        <w:spacing w:before="240" w:after="60"/>
        <w:ind w:firstLine="567"/>
        <w:jc w:val="center"/>
        <w:outlineLvl w:val="0"/>
        <w:rPr>
          <w:rFonts w:ascii="Arial" w:eastAsia="Calibri" w:hAnsi="Arial" w:cs="Arial"/>
          <w:bCs/>
          <w:kern w:val="28"/>
          <w:sz w:val="24"/>
          <w:szCs w:val="24"/>
          <w:lang w:eastAsia="ru-RU"/>
        </w:rPr>
      </w:pPr>
      <w:r w:rsidRPr="002B7287">
        <w:rPr>
          <w:rFonts w:ascii="Arial" w:eastAsia="Times New Roman" w:hAnsi="Arial" w:cs="Arial"/>
          <w:b/>
          <w:bCs/>
          <w:kern w:val="28"/>
          <w:sz w:val="32"/>
          <w:szCs w:val="32"/>
          <w:lang w:eastAsia="ru-RU"/>
        </w:rPr>
        <w:t xml:space="preserve">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аннулирование такого разрешения» </w:t>
      </w:r>
    </w:p>
    <w:p w:rsidR="002B7287" w:rsidRPr="002B7287" w:rsidRDefault="002B7287" w:rsidP="002B7287">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7287">
        <w:rPr>
          <w:rFonts w:ascii="Arial" w:eastAsia="Calibri" w:hAnsi="Arial" w:cs="Arial"/>
          <w:bCs/>
          <w:sz w:val="24"/>
          <w:szCs w:val="24"/>
          <w:lang w:eastAsia="ru-RU"/>
        </w:rPr>
        <w:t>,</w:t>
      </w:r>
      <w:r w:rsidRPr="002B7287">
        <w:rPr>
          <w:rFonts w:ascii="Arial" w:eastAsia="Calibri"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2B7287" w:rsidRPr="002B7287" w:rsidRDefault="002B7287" w:rsidP="002B7287">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2B7287" w:rsidRPr="002B7287" w:rsidRDefault="002B7287" w:rsidP="002B7287">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 xml:space="preserve">1. Утвердить административный регламент по предоставлению муниципальной услуги </w:t>
      </w:r>
      <w:r w:rsidRPr="002B7287">
        <w:rPr>
          <w:rFonts w:ascii="Arial" w:eastAsia="Calibri" w:hAnsi="Arial" w:cs="Arial"/>
          <w:bCs/>
          <w:sz w:val="24"/>
          <w:szCs w:val="24"/>
          <w:lang w:eastAsia="ru-RU"/>
        </w:rPr>
        <w:t>«Выдача разрешения на установку и эксплуатацию рекламных конструкций</w:t>
      </w:r>
      <w:r w:rsidRPr="002B7287">
        <w:rPr>
          <w:rFonts w:ascii="Arial" w:eastAsia="Calibri" w:hAnsi="Arial" w:cs="Arial"/>
          <w:sz w:val="24"/>
          <w:szCs w:val="24"/>
          <w:lang w:eastAsia="ru-RU"/>
        </w:rPr>
        <w:t xml:space="preserve">, </w:t>
      </w:r>
      <w:r w:rsidRPr="002B7287">
        <w:rPr>
          <w:rFonts w:ascii="Arial" w:eastAsia="Calibri" w:hAnsi="Arial" w:cs="Arial"/>
          <w:bCs/>
          <w:sz w:val="24"/>
          <w:szCs w:val="24"/>
          <w:lang w:eastAsia="ru-RU"/>
        </w:rPr>
        <w:t>аннулирование такого разрешения</w:t>
      </w:r>
      <w:r w:rsidRPr="002B7287">
        <w:rPr>
          <w:rFonts w:ascii="Arial" w:eastAsia="Calibri" w:hAnsi="Arial" w:cs="Arial"/>
          <w:sz w:val="24"/>
          <w:szCs w:val="24"/>
          <w:lang w:eastAsia="ru-RU"/>
        </w:rPr>
        <w:t>»</w:t>
      </w:r>
      <w:r w:rsidRPr="002B7287">
        <w:rPr>
          <w:rFonts w:ascii="Arial" w:eastAsia="Calibri" w:hAnsi="Arial" w:cs="Arial"/>
          <w:bCs/>
          <w:sz w:val="24"/>
          <w:szCs w:val="24"/>
          <w:lang w:eastAsia="ru-RU"/>
        </w:rPr>
        <w:t xml:space="preserve"> </w:t>
      </w:r>
      <w:r w:rsidRPr="002B7287">
        <w:rPr>
          <w:rFonts w:ascii="Arial" w:eastAsia="Calibri" w:hAnsi="Arial" w:cs="Arial"/>
          <w:sz w:val="24"/>
          <w:szCs w:val="24"/>
          <w:lang w:eastAsia="ru-RU"/>
        </w:rPr>
        <w:t>согласно приложению к настоящему постановлению.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22.12.2015 г. № 882 «Выдача разрешений на установку рекламных конструкций на территории Поворинского муниципального района Воронежской области, аннулирование таких разрешений».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 Настоящее постановление вступает в силу со дня его официального опубликования. </w:t>
      </w:r>
    </w:p>
    <w:p w:rsidR="002B7287" w:rsidRPr="002B7287" w:rsidRDefault="002B7287" w:rsidP="002B7287">
      <w:pPr>
        <w:tabs>
          <w:tab w:val="left" w:pos="900"/>
        </w:tabs>
        <w:spacing w:after="0"/>
        <w:ind w:firstLine="709"/>
        <w:contextualSpacing/>
        <w:jc w:val="both"/>
        <w:rPr>
          <w:rFonts w:ascii="Arial" w:eastAsia="Calibri" w:hAnsi="Arial" w:cs="Arial"/>
          <w:sz w:val="24"/>
          <w:szCs w:val="24"/>
          <w:lang w:eastAsia="ru-RU"/>
        </w:rPr>
      </w:pPr>
      <w:r w:rsidRPr="002B7287">
        <w:rPr>
          <w:rFonts w:ascii="Arial" w:eastAsia="Calibri" w:hAnsi="Arial" w:cs="Arial"/>
          <w:sz w:val="24"/>
          <w:szCs w:val="24"/>
          <w:lang w:eastAsia="ru-RU"/>
        </w:rPr>
        <w:t>4. Контроль за исполнением настоящего постановления оставляю за собой.</w:t>
      </w:r>
    </w:p>
    <w:p w:rsidR="002B7287" w:rsidRPr="002B7287" w:rsidRDefault="002B7287" w:rsidP="002B7287">
      <w:pPr>
        <w:tabs>
          <w:tab w:val="left" w:pos="900"/>
        </w:tabs>
        <w:spacing w:after="0"/>
        <w:ind w:firstLine="709"/>
        <w:contextualSpacing/>
        <w:jc w:val="both"/>
        <w:rPr>
          <w:rFonts w:ascii="Arial" w:eastAsia="Calibri" w:hAnsi="Arial" w:cs="Arial"/>
          <w:sz w:val="24"/>
          <w:szCs w:val="24"/>
          <w:lang w:eastAsia="ru-RU"/>
        </w:rPr>
      </w:pPr>
    </w:p>
    <w:p w:rsidR="002B7287" w:rsidRPr="002B7287" w:rsidRDefault="002B7287" w:rsidP="002B7287">
      <w:pPr>
        <w:tabs>
          <w:tab w:val="left" w:pos="900"/>
        </w:tabs>
        <w:spacing w:after="0"/>
        <w:ind w:firstLine="709"/>
        <w:contextualSpacing/>
        <w:jc w:val="both"/>
        <w:rPr>
          <w:rFonts w:ascii="Arial" w:eastAsia="Calibri" w:hAnsi="Arial" w:cs="Arial"/>
          <w:sz w:val="24"/>
          <w:szCs w:val="24"/>
          <w:lang w:eastAsia="ru-RU"/>
        </w:rPr>
      </w:pPr>
      <w:r w:rsidRPr="002B7287">
        <w:rPr>
          <w:rFonts w:ascii="Arial" w:eastAsia="Calibri" w:hAnsi="Arial" w:cs="Arial"/>
          <w:sz w:val="24"/>
          <w:szCs w:val="24"/>
          <w:lang w:eastAsia="ru-RU"/>
        </w:rPr>
        <w:t>Временно исполняющий обязанности главы администрации Поворинского</w:t>
      </w:r>
    </w:p>
    <w:p w:rsidR="002B7287" w:rsidRPr="002B7287" w:rsidRDefault="002B7287" w:rsidP="002B7287">
      <w:pPr>
        <w:tabs>
          <w:tab w:val="left" w:pos="900"/>
        </w:tabs>
        <w:spacing w:after="0"/>
        <w:ind w:firstLine="709"/>
        <w:contextualSpacing/>
        <w:jc w:val="both"/>
        <w:rPr>
          <w:rFonts w:ascii="Arial" w:eastAsia="Calibri" w:hAnsi="Arial" w:cs="Arial"/>
          <w:sz w:val="24"/>
          <w:szCs w:val="24"/>
          <w:lang w:eastAsia="ru-RU"/>
        </w:rPr>
      </w:pPr>
      <w:r w:rsidRPr="002B7287">
        <w:rPr>
          <w:rFonts w:ascii="Arial" w:eastAsia="Calibri" w:hAnsi="Arial" w:cs="Arial"/>
          <w:sz w:val="24"/>
          <w:szCs w:val="24"/>
          <w:lang w:eastAsia="ru-RU"/>
        </w:rPr>
        <w:t>муниципального района</w:t>
      </w: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А.А.Зимоглядов</w:t>
      </w:r>
    </w:p>
    <w:p w:rsidR="002B7287" w:rsidRPr="002B7287" w:rsidRDefault="002B7287" w:rsidP="002B7287">
      <w:pPr>
        <w:spacing w:after="0"/>
        <w:ind w:firstLine="709"/>
        <w:jc w:val="both"/>
        <w:rPr>
          <w:rFonts w:ascii="Arial" w:eastAsia="Times New Roman" w:hAnsi="Arial" w:cs="Arial"/>
          <w:sz w:val="24"/>
          <w:szCs w:val="24"/>
          <w:lang w:eastAsia="ru-RU"/>
        </w:rPr>
      </w:pPr>
    </w:p>
    <w:p w:rsidR="002B7287" w:rsidRPr="002B7287" w:rsidRDefault="002B7287" w:rsidP="002B7287">
      <w:pPr>
        <w:tabs>
          <w:tab w:val="left" w:pos="0"/>
        </w:tabs>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br w:type="page"/>
      </w:r>
      <w:r w:rsidRPr="002B7287">
        <w:rPr>
          <w:rFonts w:ascii="Arial" w:eastAsia="Times New Roman" w:hAnsi="Arial" w:cs="Arial"/>
          <w:sz w:val="24"/>
          <w:szCs w:val="24"/>
          <w:lang w:eastAsia="ru-RU"/>
        </w:rPr>
        <w:lastRenderedPageBreak/>
        <w:t>Приложение</w:t>
      </w:r>
    </w:p>
    <w:p w:rsidR="002B7287" w:rsidRPr="002B7287" w:rsidRDefault="002B7287" w:rsidP="002B7287">
      <w:pPr>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к постановлению администрации</w:t>
      </w:r>
    </w:p>
    <w:p w:rsidR="002B7287" w:rsidRPr="002B7287" w:rsidRDefault="002B7287" w:rsidP="002B7287">
      <w:pPr>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Поворинского муниципального района Воронежской области </w:t>
      </w:r>
    </w:p>
    <w:p w:rsidR="002B7287" w:rsidRPr="002B7287" w:rsidRDefault="002B7287" w:rsidP="002B7287">
      <w:pPr>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от «09» октября 2023 г. № 594</w:t>
      </w:r>
    </w:p>
    <w:p w:rsidR="002B7287" w:rsidRPr="002B7287" w:rsidRDefault="002B7287" w:rsidP="002B7287">
      <w:pPr>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(в ред. пост. от 09.04.2024г. №205</w:t>
      </w:r>
      <w:r w:rsidRPr="002B7287">
        <w:rPr>
          <w:rFonts w:ascii="Arial" w:eastAsia="Times New Roman" w:hAnsi="Arial" w:cs="Arial"/>
          <w:bCs/>
          <w:sz w:val="24"/>
          <w:szCs w:val="24"/>
          <w:lang w:eastAsia="ru-RU"/>
        </w:rPr>
        <w:t>; от 21.11.2024г. №687; от 09.12.2024г. №723</w:t>
      </w:r>
      <w:r w:rsidRPr="002B7287">
        <w:rPr>
          <w:rFonts w:ascii="Arial" w:eastAsia="Times New Roman" w:hAnsi="Arial" w:cs="Arial"/>
          <w:sz w:val="24"/>
          <w:szCs w:val="24"/>
          <w:lang w:eastAsia="ru-RU"/>
        </w:rPr>
        <w:t>)</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I. Общие положения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 Предмет регулирования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"Выдача разрешений на установку и эксплуатацию рекламных конструкций, аннулирование ранее выданных разрешений" (далее – Административный регламент, Муниципальная услуга).</w:t>
      </w:r>
    </w:p>
    <w:p w:rsidR="002B7287" w:rsidRPr="002B7287" w:rsidRDefault="002B7287" w:rsidP="002B7287">
      <w:pPr>
        <w:tabs>
          <w:tab w:val="left" w:pos="270"/>
        </w:tabs>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Поворинского муниципального района Воронежской области (далее – Администрация), должностных лиц Администрации, работников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2. Круг заявителей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2.2. Категории Заявителей: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2.2.1. Собственник земельного участка, здания или иного недвижимого имущества, к которому присоединяется рекламная конструкция.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2.2.3. Лицо, уполномоченное общим собранием собственников помещений в многоквартирном доме, к которому присоединяется рекламная конструкция.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2.2.5. Доверительный управляющий недвижимого имущества, к которому присоединяется рекламная конструкция.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2.2.6. Владелец рекламной конструкции.</w:t>
      </w:r>
    </w:p>
    <w:p w:rsidR="002B7287" w:rsidRPr="002B7287" w:rsidRDefault="002B7287" w:rsidP="002B7287">
      <w:pPr>
        <w:tabs>
          <w:tab w:val="left" w:pos="1134"/>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7287" w:rsidRPr="002B7287" w:rsidRDefault="002B7287" w:rsidP="002B7287">
      <w:pPr>
        <w:tabs>
          <w:tab w:val="left" w:pos="1134"/>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Признаки заявителя определяются в соответствии с Приложением № 10 к настоящему Административному регламенту.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bookmarkStart w:id="0" w:name="Par24"/>
      <w:bookmarkEnd w:id="0"/>
      <w:r w:rsidRPr="002B7287">
        <w:rPr>
          <w:rFonts w:ascii="Arial" w:eastAsia="Times New Roman" w:hAnsi="Arial" w:cs="Arial"/>
          <w:bCs/>
          <w:sz w:val="24"/>
          <w:szCs w:val="24"/>
          <w:lang w:eastAsia="ru-RU"/>
        </w:rPr>
        <w:t>3. Требования к порядку информирования о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3.2. На официальном сайте Администрации </w:t>
      </w:r>
      <w:r w:rsidRPr="002B7287">
        <w:rPr>
          <w:rFonts w:ascii="Arial" w:eastAsia="Times New Roman" w:hAnsi="Arial" w:cs="Times New Roman"/>
          <w:sz w:val="24"/>
          <w:szCs w:val="24"/>
          <w:lang w:eastAsia="ru-RU"/>
        </w:rPr>
        <w:t>(https://povorinskij-r20.gosweb.gosuslugi.ru/)</w:t>
      </w:r>
      <w:r w:rsidRPr="002B7287">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в сети Интернет (</w:t>
      </w:r>
      <w:r w:rsidRPr="002B7287">
        <w:rPr>
          <w:rFonts w:ascii="Arial" w:eastAsia="Times New Roman" w:hAnsi="Arial" w:cs="Arial"/>
          <w:sz w:val="24"/>
          <w:szCs w:val="24"/>
          <w:lang w:val="en-US" w:eastAsia="ru-RU"/>
        </w:rPr>
        <w:t>www</w:t>
      </w:r>
      <w:r w:rsidRPr="002B7287">
        <w:rPr>
          <w:rFonts w:ascii="Arial" w:eastAsia="Times New Roman" w:hAnsi="Arial" w:cs="Arial"/>
          <w:sz w:val="24"/>
          <w:szCs w:val="24"/>
          <w:lang w:eastAsia="ru-RU"/>
        </w:rPr>
        <w:t>.</w:t>
      </w:r>
      <w:r w:rsidRPr="002B7287">
        <w:rPr>
          <w:rFonts w:ascii="Arial" w:eastAsia="Times New Roman" w:hAnsi="Arial" w:cs="Arial"/>
          <w:sz w:val="24"/>
          <w:szCs w:val="24"/>
          <w:lang w:val="en-US" w:eastAsia="ru-RU"/>
        </w:rPr>
        <w:t>govvrn</w:t>
      </w:r>
      <w:r w:rsidRPr="002B7287">
        <w:rPr>
          <w:rFonts w:ascii="Arial" w:eastAsia="Times New Roman" w:hAnsi="Arial" w:cs="Arial"/>
          <w:sz w:val="24"/>
          <w:szCs w:val="24"/>
          <w:lang w:eastAsia="ru-RU"/>
        </w:rPr>
        <w:t>.</w:t>
      </w:r>
      <w:r w:rsidRPr="002B7287">
        <w:rPr>
          <w:rFonts w:ascii="Arial" w:eastAsia="Times New Roman" w:hAnsi="Arial" w:cs="Arial"/>
          <w:sz w:val="24"/>
          <w:szCs w:val="24"/>
          <w:lang w:val="en-US" w:eastAsia="ru-RU"/>
        </w:rPr>
        <w:t>ru</w:t>
      </w:r>
      <w:r w:rsidRPr="002B7287">
        <w:rPr>
          <w:rFonts w:ascii="Arial" w:eastAsia="Times New Roman" w:hAnsi="Arial" w:cs="Arial"/>
          <w:sz w:val="24"/>
          <w:szCs w:val="24"/>
          <w:lang w:eastAsia="ru-RU"/>
        </w:rPr>
        <w:t>) (далее – региональный портал, РПГУ) обязательному размещению подлежит следующая справочная информация: (в ред. пост. от 09.04.2024г. №205)</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место нахождения и график работы Администрации;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справочные телефоны Администрации;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адреса официального сайта, а также электронной почты и (или) формы обратной связи Администрации в сети «Интернет».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путем размещения информации на сайте Администрации,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 посредством телефонной и факсимильной связи;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2B7287">
        <w:rPr>
          <w:rFonts w:ascii="Arial" w:eastAsia="Times New Roman" w:hAnsi="Arial" w:cs="Arial"/>
          <w:sz w:val="24"/>
          <w:szCs w:val="24"/>
          <w:lang w:eastAsia="ru-RU"/>
        </w:rPr>
        <w:lastRenderedPageBreak/>
        <w:t>документов, а также перечень документов, которые Заявитель вправе представить по собственной инициативе;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перечень лиц, имеющих право на получение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 срок предоставления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д) исчерпывающий перечень оснований для приостановления или отказа в предоставлении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3.6. На сайте Администрации дополнительно размещаются: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а) полные наименования и почтовые адреса Администрации, предоставляющей Муниципальную услугу;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б) справочные номера телефонов структурных подразделений Администрации, непосредственно предоставляющих Муниципальную услугу;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 режим работы Администрации;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г) график работы подразделения, непосредственно предоставляющего Муниципальную услугу;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с) перечень лиц, имеющих право на получение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з) порядок и способы предварительной записи на получение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и) текст Административного регламента с приложениями;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к) краткое описание порядка предоставления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л) порядок обжалования решений, действий или бездействия должностных лиц Администрации, предоставляющих Муниципальную услугу;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а) о перечне лиц, имеющих право на получение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 о перечне документов, необходимых для получения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г) о сроках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 об основаниях для приостановления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ж) об основаниях для отказа в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с) о месте размещения на ЕПГУ, РПГУ, сайте Администрации информации по вопросам предоставления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II. Стандарт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4. Наименование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4.1. Муниципальная услуга «Выдача разрешения на установку и эксплуатацию рекламных конструкций, аннулирование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5. Наименование органа, предоставляющего Муниципальную услугу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 xml:space="preserve">5.1. Органом, ответственным за предоставление Муниципальной услуги, является Администрация.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2B7287" w:rsidRPr="002B7287" w:rsidRDefault="002B7287" w:rsidP="002B7287">
      <w:pPr>
        <w:spacing w:after="0"/>
        <w:ind w:firstLine="709"/>
        <w:jc w:val="both"/>
        <w:rPr>
          <w:rFonts w:ascii="Arial" w:eastAsia="Times New Roman" w:hAnsi="Arial" w:cs="Arial"/>
          <w:bCs/>
          <w:iCs/>
          <w:sz w:val="24"/>
          <w:szCs w:val="24"/>
          <w:lang w:eastAsia="ru-RU"/>
        </w:rPr>
      </w:pPr>
      <w:r w:rsidRPr="002B7287">
        <w:rPr>
          <w:rFonts w:ascii="Arial" w:eastAsia="Times New Roman" w:hAnsi="Arial" w:cs="Arial"/>
          <w:sz w:val="24"/>
          <w:szCs w:val="24"/>
          <w:lang w:eastAsia="ru-RU"/>
        </w:rPr>
        <w:t xml:space="preserve">5.3. </w:t>
      </w:r>
      <w:r w:rsidRPr="002B7287">
        <w:rPr>
          <w:rFonts w:ascii="Arial" w:eastAsia="Times New Roman" w:hAnsi="Arial" w:cs="Arial"/>
          <w:bCs/>
          <w:iCs/>
          <w:sz w:val="24"/>
          <w:szCs w:val="24"/>
          <w:lang w:eastAsia="ru-RU"/>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5.5.1. Управлением Федеральной службы государственной регистрации, кадастра и картографии по Воронежской области;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5.5.2. Управлением Федеральной налоговой службы по Воронежской области;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5.5.3. Федеральным казначейством для проверки сведений об оплате государственной пошлины;</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5.5.4. Администрациями муниципальных образований Поворинского муниципального района Воронежской области - по вопросам согласования планируемой к установке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bookmarkStart w:id="1" w:name="Par61"/>
      <w:bookmarkEnd w:id="1"/>
      <w:r w:rsidRPr="002B7287">
        <w:rPr>
          <w:rFonts w:ascii="Arial" w:eastAsia="Times New Roman" w:hAnsi="Arial" w:cs="Arial"/>
          <w:bCs/>
          <w:sz w:val="24"/>
          <w:szCs w:val="24"/>
          <w:lang w:eastAsia="ru-RU"/>
        </w:rPr>
        <w:t>6. Результат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bookmarkStart w:id="2" w:name="Par64"/>
      <w:bookmarkEnd w:id="2"/>
      <w:r w:rsidRPr="002B7287">
        <w:rPr>
          <w:rFonts w:ascii="Arial" w:eastAsia="Times New Roman" w:hAnsi="Arial" w:cs="Arial"/>
          <w:sz w:val="24"/>
          <w:szCs w:val="24"/>
          <w:lang w:eastAsia="ru-RU"/>
        </w:rPr>
        <w:t>6.1. Результатом предоставления Муниципальной услуги является: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6.1.1. Для варианта предоставления Муниципальной услуги «Выдача разрешений на установку и эксплуатацию рекламных конструкций на соответствующей территории»: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2) Решение об отказе в выдаче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12.2.1. – 12.2.8. настоящего Административного регламента (приложение № 4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6.1.2. Для варианта предоставления Муниципальной услуги «Аннулирование разрешений на установку и эксплуатацию рекламных конструкций»: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 решение об аннулировании разрешения на установку и эксплуатацию рекламной конструкции (приложение № 3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 решение об отказе в аннулировании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12.3.1. настоящего Административного регламента (приложение № 4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6.1.3.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1) документ, выданный по результату ранее предоставленной Муниципальной услуги, без опечаток и ошибок;</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 отказ в исправлении допущенных опечаток и ошибок в выданных в результате предоставления Муниципальной услуги документах, в случае наличия оснований для отказа в предоставлении Муниципальной услуги, указанных в пункте 12.4. настоящего Административного регламента (приложение № 4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6.1.4. 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 выдача дубликата разрешения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 отказ в выдаче дубликата разрешения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П.п.6.1.5. доп. пост. от 21.11.2024г. №687</w:t>
      </w:r>
      <w:r w:rsidRPr="002B7287">
        <w:rPr>
          <w:rFonts w:ascii="Arial" w:eastAsia="Times New Roman" w:hAnsi="Arial" w:cs="Arial"/>
          <w:sz w:val="24"/>
          <w:szCs w:val="24"/>
          <w:lang w:eastAsia="ru-RU"/>
        </w:rPr>
        <w:t xml:space="preserve"> действует до 31 декабря 2024 года.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 решение о продлении срока действия разрешения на установку и эксплуатацию рекламной конструкции (приложение № 11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(приложение № 12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6.4.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6.5. Информация о результатах предоставления Муниципальной услуги, указанных в пп. 6.1.1., 6.1.2., 6.1.5. настоящего пункта вносится Администрацией в Реестр выданных разрешений на установку и эксплуатацию рекламной конструкции на территории Поворинского муниципального района. (</w:t>
      </w:r>
      <w:r w:rsidRPr="002B7287">
        <w:rPr>
          <w:rFonts w:ascii="Arial" w:eastAsia="Times New Roman" w:hAnsi="Arial" w:cs="Arial"/>
          <w:bCs/>
          <w:sz w:val="24"/>
          <w:szCs w:val="24"/>
          <w:lang w:eastAsia="ru-RU"/>
        </w:rPr>
        <w:t>в ред. пост. от 21.11.2024г. №687</w:t>
      </w:r>
      <w:r w:rsidRPr="002B7287">
        <w:rPr>
          <w:rFonts w:ascii="Arial" w:eastAsia="Times New Roman" w:hAnsi="Arial" w:cs="Arial"/>
          <w:sz w:val="24"/>
          <w:szCs w:val="24"/>
          <w:lang w:eastAsia="ru-RU"/>
        </w:rPr>
        <w:t xml:space="preserve"> действует до 31 декабря 2024 года.</w:t>
      </w:r>
      <w:r w:rsidRPr="002B7287">
        <w:rPr>
          <w:rFonts w:ascii="Arial" w:eastAsia="Times New Roman" w:hAnsi="Arial" w:cs="Arial"/>
          <w:bCs/>
          <w:sz w:val="24"/>
          <w:szCs w:val="24"/>
          <w:lang w:eastAsia="ru-RU"/>
        </w:rPr>
        <w:t>)</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6.6. Результат предоставления Муниципальной услуги направляется Заявителю одним из следующих способов: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 Посредством почтового отправления;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 В личный кабинет Заявителя на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4. В Администрации лично Заявителю либо его уполномоченному представителю.</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6.7. Состав реквизитов документа, содержащего решение о предоставлении муниципальной услуги: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регистрационный номер;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дата регистрации: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B7287" w:rsidRPr="002B7287" w:rsidRDefault="002B7287" w:rsidP="002B7287">
      <w:pPr>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П.6.8. доп. пост. от 21.11.2024г. №687</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B7287" w:rsidRPr="002B7287" w:rsidRDefault="002B7287" w:rsidP="002B7287">
      <w:pPr>
        <w:spacing w:after="0"/>
        <w:ind w:firstLine="709"/>
        <w:jc w:val="both"/>
        <w:rPr>
          <w:rFonts w:ascii="Arial" w:eastAsia="Times New Roman" w:hAnsi="Arial" w:cs="Arial"/>
          <w:bCs/>
          <w:sz w:val="24"/>
          <w:szCs w:val="24"/>
          <w:lang w:eastAsia="ru-RU"/>
        </w:rPr>
      </w:pPr>
      <w:r w:rsidRPr="002B7287">
        <w:rPr>
          <w:rFonts w:ascii="Arial" w:eastAsia="Times New Roman" w:hAnsi="Arial" w:cs="Arial"/>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III настоящего Административного регламента.</w:t>
      </w:r>
    </w:p>
    <w:p w:rsidR="002B7287" w:rsidRPr="002B7287" w:rsidRDefault="002B7287" w:rsidP="002B7287">
      <w:pPr>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7. Срок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sz w:val="24"/>
          <w:szCs w:val="24"/>
          <w:lang w:eastAsia="ru-RU"/>
        </w:rPr>
        <w:lastRenderedPageBreak/>
        <w:t xml:space="preserve">7.1. </w:t>
      </w:r>
      <w:r w:rsidRPr="002B7287">
        <w:rPr>
          <w:rFonts w:ascii="Arial" w:eastAsia="Times New Roman" w:hAnsi="Arial" w:cs="Arial"/>
          <w:bCs/>
          <w:sz w:val="24"/>
          <w:szCs w:val="24"/>
          <w:lang w:eastAsia="ru-RU"/>
        </w:rPr>
        <w:t>Срок предоставления Муниципальной услуги (направления Заявителю результата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7.1.1. Срок предоставления Муниципальной услуги (направления Заявителю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не более 2-х месяцев.</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7.1.2. Срок предоставления Муниципальной услуги (направления Заявителю итоговых документов) для варианта предоставления Муниципальной услуги «Аннулирование разрешений на установку и эксплуатацию рекламных конструкций» составляет не более 1 месяца.</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7.1.3. Срок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- 3 рабочих дня.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bCs/>
          <w:sz w:val="24"/>
          <w:szCs w:val="24"/>
          <w:lang w:eastAsia="ru-RU"/>
        </w:rPr>
        <w:t>7.1.4. Срок предоставления Муниципальной услуги для варианта предоставления Муниципальной услуги «Выдача</w:t>
      </w:r>
      <w:r w:rsidRPr="002B7287">
        <w:rPr>
          <w:rFonts w:ascii="Arial" w:eastAsia="Times New Roman" w:hAnsi="Arial" w:cs="Arial"/>
          <w:sz w:val="24"/>
          <w:szCs w:val="24"/>
          <w:lang w:eastAsia="ru-RU"/>
        </w:rPr>
        <w:t xml:space="preserve"> дубликата разрешения на установку и эксплуатацию рекламной конструкции или аннулирования такого разрешения» </w:t>
      </w:r>
      <w:r w:rsidRPr="002B7287">
        <w:rPr>
          <w:rFonts w:ascii="Arial" w:eastAsia="Times New Roman" w:hAnsi="Arial" w:cs="Arial"/>
          <w:bCs/>
          <w:sz w:val="24"/>
          <w:szCs w:val="24"/>
          <w:lang w:eastAsia="ru-RU"/>
        </w:rPr>
        <w:t>- 3 рабочих дня</w:t>
      </w:r>
      <w:r w:rsidRPr="002B7287">
        <w:rPr>
          <w:rFonts w:ascii="Arial" w:eastAsia="Times New Roman" w:hAnsi="Arial" w:cs="Arial"/>
          <w:sz w:val="24"/>
          <w:szCs w:val="24"/>
          <w:lang w:eastAsia="ru-RU"/>
        </w:rPr>
        <w:t xml:space="preserve">.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sz w:val="24"/>
          <w:szCs w:val="24"/>
          <w:lang w:eastAsia="ru-RU"/>
        </w:rPr>
        <w:t>7.1.5. Срок предоставления Муниципальной услуги для варианта предоставления Муниципальной услуги «Продление срок действия разрешения на установку и эксплуатацию рекламной конструкции» - 8 рабочих дней. (</w:t>
      </w:r>
      <w:r w:rsidRPr="002B7287">
        <w:rPr>
          <w:rFonts w:ascii="Arial" w:eastAsia="Times New Roman" w:hAnsi="Arial" w:cs="Arial"/>
          <w:bCs/>
          <w:sz w:val="24"/>
          <w:szCs w:val="24"/>
          <w:lang w:eastAsia="ru-RU"/>
        </w:rPr>
        <w:t>доп. пост. от 21.11.2024г. №687</w:t>
      </w:r>
      <w:r w:rsidRPr="002B7287">
        <w:rPr>
          <w:rFonts w:ascii="Arial" w:eastAsia="Times New Roman" w:hAnsi="Arial" w:cs="Arial"/>
          <w:sz w:val="24"/>
          <w:szCs w:val="24"/>
          <w:lang w:eastAsia="ru-RU"/>
        </w:rPr>
        <w:t xml:space="preserve"> действует до 31 декабря 2024 года.</w:t>
      </w:r>
      <w:r w:rsidRPr="002B7287">
        <w:rPr>
          <w:rFonts w:ascii="Arial" w:eastAsia="Times New Roman" w:hAnsi="Arial" w:cs="Arial"/>
          <w:bCs/>
          <w:sz w:val="24"/>
          <w:szCs w:val="24"/>
          <w:lang w:eastAsia="ru-RU"/>
        </w:rPr>
        <w:t>)</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П.п.7.1.6. доп. пост. от 09.12.2024г. №723</w:t>
      </w:r>
    </w:p>
    <w:p w:rsidR="002B7287" w:rsidRPr="002B7287" w:rsidRDefault="002B7287" w:rsidP="002B7287">
      <w:pPr>
        <w:spacing w:after="0"/>
        <w:ind w:firstLine="709"/>
        <w:jc w:val="both"/>
        <w:rPr>
          <w:rFonts w:ascii="Arial" w:eastAsia="Times New Roman" w:hAnsi="Arial" w:cs="Times New Roman"/>
          <w:sz w:val="24"/>
          <w:szCs w:val="24"/>
          <w:lang w:eastAsia="ru-RU"/>
        </w:rPr>
      </w:pPr>
      <w:r w:rsidRPr="002B7287">
        <w:rPr>
          <w:rFonts w:ascii="Arial" w:eastAsia="Times New Roman" w:hAnsi="Arial" w:cs="Times New Roman"/>
          <w:sz w:val="24"/>
          <w:szCs w:val="24"/>
          <w:lang w:eastAsia="ru-RU"/>
        </w:rPr>
        <w:t xml:space="preserve">7.1.6.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по (на основе торгов). </w:t>
      </w:r>
    </w:p>
    <w:p w:rsidR="002B7287" w:rsidRPr="002B7287" w:rsidRDefault="002B7287" w:rsidP="002B7287">
      <w:pPr>
        <w:spacing w:after="0"/>
        <w:ind w:firstLine="709"/>
        <w:jc w:val="both"/>
        <w:rPr>
          <w:rFonts w:ascii="Arial" w:eastAsia="Times New Roman" w:hAnsi="Arial" w:cs="Times New Roman"/>
          <w:sz w:val="24"/>
          <w:szCs w:val="24"/>
          <w:lang w:eastAsia="ru-RU"/>
        </w:rPr>
      </w:pPr>
      <w:r w:rsidRPr="002B7287">
        <w:rPr>
          <w:rFonts w:ascii="Arial" w:eastAsia="Times New Roman" w:hAnsi="Arial" w:cs="Times New Roman"/>
          <w:sz w:val="24"/>
          <w:szCs w:val="24"/>
          <w:lang w:eastAsia="ru-RU"/>
        </w:rPr>
        <w:t>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госавтоинспекции, органов государственной власти, осуществляющих полномочия собственника недвижимого имущества.</w:t>
      </w:r>
    </w:p>
    <w:p w:rsidR="002B7287" w:rsidRPr="002B7287" w:rsidRDefault="002B7287" w:rsidP="002B7287">
      <w:pPr>
        <w:spacing w:after="0"/>
        <w:ind w:firstLine="709"/>
        <w:jc w:val="both"/>
        <w:rPr>
          <w:rFonts w:ascii="Arial" w:eastAsia="Times New Roman" w:hAnsi="Arial" w:cs="Times New Roman"/>
          <w:sz w:val="24"/>
          <w:szCs w:val="24"/>
          <w:lang w:eastAsia="ru-RU"/>
        </w:rPr>
      </w:pPr>
      <w:r w:rsidRPr="002B7287">
        <w:rPr>
          <w:rFonts w:ascii="Arial" w:eastAsia="Times New Roman" w:hAnsi="Arial" w:cs="Times New Roman"/>
          <w:sz w:val="24"/>
          <w:szCs w:val="24"/>
          <w:lang w:eastAsia="ru-RU"/>
        </w:rPr>
        <w:t>Срок предоставления Муниципальной услуги ответственной организации, указанный в пункте 7.1.2. настоящего Административного регламента, составляет 15 (пятнадцать) рабочих дней со дня получения Администрацией документов от Заявителя.</w:t>
      </w:r>
    </w:p>
    <w:p w:rsidR="002B7287" w:rsidRPr="002B7287" w:rsidRDefault="002B7287" w:rsidP="002B7287">
      <w:pPr>
        <w:spacing w:after="0"/>
        <w:ind w:firstLine="709"/>
        <w:jc w:val="both"/>
        <w:rPr>
          <w:rFonts w:ascii="Arial" w:eastAsia="Times New Roman" w:hAnsi="Arial" w:cs="Times New Roman"/>
          <w:sz w:val="24"/>
          <w:szCs w:val="24"/>
          <w:lang w:eastAsia="ru-RU"/>
        </w:rPr>
      </w:pPr>
      <w:r w:rsidRPr="002B7287">
        <w:rPr>
          <w:rFonts w:ascii="Arial" w:eastAsia="Times New Roman" w:hAnsi="Arial" w:cs="Times New Roman"/>
          <w:sz w:val="24"/>
          <w:szCs w:val="24"/>
          <w:lang w:eastAsia="ru-RU"/>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Times New Roman"/>
          <w:sz w:val="24"/>
          <w:szCs w:val="24"/>
          <w:lang w:eastAsia="ru-RU"/>
        </w:rPr>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в федеральной государственной информационной системе «Единый портал государственных и муниципальных услуг (функций)»;</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в МФЦ в случае, если запрос и документы и (или) информация, необходимые для предоставления Муниципальной услуги, поданы Заявителем в МФЦ.</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7.3. Срок приостановления предоставления Муниципальной услуги законодательством не предусмотрен.</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8. Правовые основания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Конституция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Федеральный закон от 13 марта 2006 г. № 38-ФЗ «О рекламе;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Налоговый кодекс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Жилищный кодекс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Федеральный закон от 27 июля 2010 № 210-ФЗ «Об организации предоставления государственных и муниципальных услуг»;</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Федеральный закон от 27 июля 2006 № 152-ФЗ «О персональных данных»;</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от 22 апреля 2003 года № 124-ст;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Закон Воронежской области от 06.11.2013 №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иные действующие в данной сфере нормативные правовые акты.</w:t>
      </w:r>
    </w:p>
    <w:p w:rsidR="002B7287" w:rsidRPr="002B7287" w:rsidRDefault="002B7287" w:rsidP="002B7287">
      <w:pPr>
        <w:spacing w:after="0"/>
        <w:ind w:firstLine="709"/>
        <w:jc w:val="both"/>
        <w:rPr>
          <w:rFonts w:ascii="Arial" w:eastAsia="Times New Roman" w:hAnsi="Arial" w:cs="Times New Roman"/>
          <w:sz w:val="24"/>
          <w:szCs w:val="24"/>
          <w:lang w:eastAsia="ru-RU"/>
        </w:rPr>
      </w:pPr>
      <w:r w:rsidRPr="002B7287">
        <w:rPr>
          <w:rFonts w:ascii="Arial" w:eastAsia="Times New Roman" w:hAnsi="Arial" w:cs="Times New Roman"/>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09.04.2024г. №205)</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bookmarkStart w:id="3" w:name="Par94"/>
      <w:bookmarkEnd w:id="3"/>
      <w:r w:rsidRPr="002B7287">
        <w:rPr>
          <w:rFonts w:ascii="Arial" w:eastAsia="Times New Roman" w:hAnsi="Arial" w:cs="Arial"/>
          <w:bCs/>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bookmarkStart w:id="4" w:name="Par98"/>
      <w:bookmarkEnd w:id="4"/>
      <w:r w:rsidRPr="002B7287">
        <w:rPr>
          <w:rFonts w:ascii="Arial" w:eastAsia="Times New Roman" w:hAnsi="Arial" w:cs="Arial"/>
          <w:sz w:val="24"/>
          <w:szCs w:val="24"/>
          <w:lang w:eastAsia="ru-RU"/>
        </w:rPr>
        <w:t>9.1. При обращении за Муниципальной услугой Заявитель представляет</w:t>
      </w:r>
      <w:r w:rsidRPr="002B7287">
        <w:rPr>
          <w:rFonts w:ascii="Arial" w:eastAsia="Times New Roman" w:hAnsi="Arial" w:cs="Arial"/>
          <w:bCs/>
          <w:sz w:val="24"/>
          <w:szCs w:val="24"/>
          <w:lang w:eastAsia="ru-RU"/>
        </w:rPr>
        <w:t>:</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9.1.1. Независимо от варианта предоставления услуги, указанного в пунктах 6.1.1.- 6.1.5. настоящего Административного регламента (</w:t>
      </w:r>
      <w:r w:rsidRPr="002B7287">
        <w:rPr>
          <w:rFonts w:ascii="Arial" w:eastAsia="Times New Roman" w:hAnsi="Arial" w:cs="Arial"/>
          <w:bCs/>
          <w:sz w:val="24"/>
          <w:szCs w:val="24"/>
          <w:lang w:eastAsia="ru-RU"/>
        </w:rPr>
        <w:t>в ред. пост. от 21.11.2024г. №687</w:t>
      </w:r>
      <w:r w:rsidRPr="002B7287">
        <w:rPr>
          <w:rFonts w:ascii="Arial" w:eastAsia="Times New Roman" w:hAnsi="Arial" w:cs="Arial"/>
          <w:sz w:val="24"/>
          <w:szCs w:val="24"/>
          <w:lang w:eastAsia="ru-RU"/>
        </w:rPr>
        <w:t xml:space="preserve"> </w:t>
      </w:r>
      <w:r w:rsidRPr="002B7287">
        <w:rPr>
          <w:rFonts w:ascii="Arial" w:eastAsia="Times New Roman" w:hAnsi="Arial" w:cs="Arial"/>
          <w:bCs/>
          <w:sz w:val="24"/>
          <w:szCs w:val="24"/>
          <w:lang w:eastAsia="ru-RU"/>
        </w:rPr>
        <w:t>действует до 31 декабря 2024 года.)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а) Заявление о предоставлении Муниципальной услуги по форме, согласно приложению № 1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в форме электронного документа в личном кабинете на ЕПГУ, РПГУ;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на бумажном носителе в Администрации, МФЦ.</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9.1.2. Для выдачи разрешения на установку и эксплуатацию рекламной конструкции Заявитель дополнительно предоставляет: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 Проектную документацию рекламной конструкции (документы, в которых указываются вид, размер рекламной конструкции, материалы, используемые при ее изготовлении, способ крепления, расчеты на прочность, ветровую нагрузку, что относится к сведениям о внешнем виде и технических параметрах рекламной конструкции) с привязкой к ее территориальному размещению, соответствующую требованиям технического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 Цветной эскиз рекламной конструкции,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 Согласие собственника недвижимого имущества (оригинал документа в письменной форме) на присоединение к этому имуществу рекламной конструкции (в случае, если имущество передано собственником иному управомоченному лицу, в том числе на праве аренды, хозяйственного ведения, оперативного управления или ином вещном праве), за исключением недвижимого имущества, находящегося в государственной или муниципальной собственности;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4) Согласие собственника(ов) недвижимого имущества (оригинал документа в письменной форме) на присоединение к этому имуществу рекламной конструкции (в случае, если Заявитель не является единоличным собственником имущества);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5)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w:t>
      </w:r>
      <w:r w:rsidRPr="002B7287">
        <w:rPr>
          <w:rFonts w:ascii="Arial" w:eastAsia="Times New Roman" w:hAnsi="Arial" w:cs="Arial"/>
          <w:sz w:val="24"/>
          <w:szCs w:val="24"/>
          <w:lang w:eastAsia="ru-RU"/>
        </w:rPr>
        <w:lastRenderedPageBreak/>
        <w:t xml:space="preserve">Федерации (в случае, если для установки и эксплуатации рекламной конструкции необходимо использование общего имущества в многоквартирном жилом доме, решение принимается большинством не менее двух третей голосов от общего числа голосов собственников помещений в многоквартирном доме);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6) Договор на установку и эксплуатацию рекламной конструкции, за исключением случаев: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bookmarkStart w:id="5" w:name="Par117"/>
      <w:bookmarkEnd w:id="5"/>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9.1.3. В случае обращения Заявителя за аннулированием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 Уведомление об отказе от дальнейшего использования разрешения (по форме согласно Приложению №6 к настоящему Административному регламенту) (в случае обращения через ЕПГУ, РПГУ заполняется с помощью интерактивной формы в карточке услуги на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9.1.4. В случае обращения Заявителя за исправлением допущенных опечаток и ошибок в выданных в результате предоставления Муниципальной услуги документах:</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 Заявление об исправлении допущенных опечаток и ошибок в выданных в результате предоставления Муниципальной услуги документах по форме согласно Приложению №7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9.1.5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(по форме согласно Приложению №8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П.п.9.1.6. доп</w:t>
      </w:r>
      <w:r w:rsidRPr="002B7287">
        <w:rPr>
          <w:rFonts w:ascii="Arial" w:eastAsia="Times New Roman" w:hAnsi="Arial" w:cs="Arial"/>
          <w:bCs/>
          <w:sz w:val="24"/>
          <w:szCs w:val="24"/>
          <w:lang w:eastAsia="ru-RU"/>
        </w:rPr>
        <w:t>. пост. от 21.11.2024г. №687</w:t>
      </w:r>
      <w:r w:rsidRPr="002B7287">
        <w:rPr>
          <w:rFonts w:ascii="Arial" w:eastAsia="Times New Roman" w:hAnsi="Arial" w:cs="Arial"/>
          <w:sz w:val="24"/>
          <w:szCs w:val="24"/>
          <w:lang w:eastAsia="ru-RU"/>
        </w:rPr>
        <w:t xml:space="preserve"> действует до 31 декабря 2024 года.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9.1.6. В случае обращения Заявителя за продлением срока действия разрешения на установку и эксплуатацию рекламной конструкции: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заявление о продлении срока действия разрешения на установку и эксплуатацию рекламной конструкции по форме, согласно Приложению №1 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дополнительное соглашение о продлении срока действия договора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9.2. Заявления и прилагаемые документы, указанные в пунктах 9.1., 9.1.6. настоящего Административного регламента направляются (подаются) в Администрацию в письменной форме или в форме электронного документа путем заполнения формы запроса через личный кабинет на ЕПГУ, РПГУ. (в ред.</w:t>
      </w:r>
      <w:r w:rsidRPr="002B7287">
        <w:rPr>
          <w:rFonts w:ascii="Arial" w:eastAsia="Times New Roman" w:hAnsi="Arial" w:cs="Arial"/>
          <w:bCs/>
          <w:sz w:val="24"/>
          <w:szCs w:val="24"/>
          <w:lang w:eastAsia="ru-RU"/>
        </w:rPr>
        <w:t xml:space="preserve"> пост. от 21.11.2024г. №687</w:t>
      </w:r>
      <w:r w:rsidRPr="002B7287">
        <w:rPr>
          <w:rFonts w:ascii="Arial" w:eastAsia="Times New Roman" w:hAnsi="Arial" w:cs="Arial"/>
          <w:sz w:val="24"/>
          <w:szCs w:val="24"/>
          <w:lang w:eastAsia="ru-RU"/>
        </w:rPr>
        <w:t xml:space="preserve"> действует до 31 декабря 2024 года.</w:t>
      </w:r>
      <w:r w:rsidRPr="002B7287">
        <w:rPr>
          <w:rFonts w:ascii="Arial" w:eastAsia="Times New Roman" w:hAnsi="Arial" w:cs="Arial"/>
          <w:bCs/>
          <w:sz w:val="24"/>
          <w:szCs w:val="24"/>
          <w:lang w:eastAsia="ru-RU"/>
        </w:rPr>
        <w:t>)</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bookmarkStart w:id="6" w:name="Par122"/>
      <w:bookmarkEnd w:id="6"/>
      <w:r w:rsidRPr="002B7287">
        <w:rPr>
          <w:rFonts w:ascii="Arial" w:eastAsia="Times New Roman" w:hAnsi="Arial" w:cs="Arial"/>
          <w:bCs/>
          <w:sz w:val="24"/>
          <w:szCs w:val="24"/>
          <w:lang w:eastAsia="ru-RU"/>
        </w:rPr>
        <w:t xml:space="preserve">10. Исчерпывающий перечень документов, необходимых для предоставления Муниципальной услуги, которые находятся в распоряжении органов власти, органов </w:t>
      </w:r>
      <w:r w:rsidRPr="002B7287">
        <w:rPr>
          <w:rFonts w:ascii="Arial" w:eastAsia="Times New Roman" w:hAnsi="Arial" w:cs="Arial"/>
          <w:bCs/>
          <w:sz w:val="24"/>
          <w:szCs w:val="24"/>
          <w:lang w:eastAsia="ru-RU"/>
        </w:rPr>
        <w:lastRenderedPageBreak/>
        <w:t>местного самоуправления или организаций и которые Заявитель вправе представить самостоятельно</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bookmarkStart w:id="7" w:name="Par127"/>
      <w:bookmarkEnd w:id="7"/>
      <w:r w:rsidRPr="002B7287">
        <w:rPr>
          <w:rFonts w:ascii="Arial" w:eastAsia="Times New Roman" w:hAnsi="Arial" w:cs="Arial"/>
          <w:sz w:val="24"/>
          <w:szCs w:val="24"/>
          <w:lang w:eastAsia="ru-RU"/>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10.1.1. В Федеральной налоговой службе Российской Федерации, если Заявитель не представил указанный документ по собственной инициативе: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10.1.2. В Управлении Федеральной службы государственной регистрации, кадастра и картографии по Воронежской области, если Заявитель не представил указанный документ по собственной инициативе: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10.1.3. В Федеральном казначействе, если Заявитель не представил указанный документ по собственной инициативе: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городского округа) запрашивает сведения о наличии такого согласия в органе, осуществляющем полномочия собственника указанного имущества.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10.1.4. В управлении по охране объектов культурного наследия Воронежской области: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а) документ, согласующий размещение рекламной конструкции на объектах культурного наследия (памятниках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(возможно в случае выдачи разрешения на установку и эксплуатацию рекламных конструкций на объектах культурного наследия, </w:t>
      </w:r>
      <w:r w:rsidRPr="002B7287">
        <w:rPr>
          <w:rFonts w:ascii="Arial" w:eastAsia="Times New Roman" w:hAnsi="Arial" w:cs="Arial"/>
          <w:sz w:val="24"/>
          <w:szCs w:val="24"/>
          <w:lang w:eastAsia="ru-RU"/>
        </w:rPr>
        <w:lastRenderedPageBreak/>
        <w:t xml:space="preserve">их территориях,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10.1.5. В органах государственной власти, органах местного самоуправления, уполномоченных ими организациях, осуществляющих полномочия собственника недвижимого имущества: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а) документ о согласовании размещения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собственность на которое не разграничена, переданному третьим лицам, в том числе по договору аренды).</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10.1.6. В Госавтоинспекции: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а) документ о согласовании выдачи разрешения на установку рекламной конструкции (об отсутствии нарушений требований по безопасности движения транспорта).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10.2. Заявитель вправе самостоятельно получить от уполномоченных органов согласования, указанные в настоящем пункте Административного регламента и представить их в Администрацию.</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10.3.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10.4.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10.5.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bookmarkStart w:id="8" w:name="Par140"/>
      <w:bookmarkEnd w:id="8"/>
      <w:r w:rsidRPr="002B7287">
        <w:rPr>
          <w:rFonts w:ascii="Arial" w:eastAsia="Times New Roman" w:hAnsi="Arial" w:cs="Arial"/>
          <w:bCs/>
          <w:sz w:val="24"/>
          <w:szCs w:val="24"/>
          <w:lang w:eastAsia="ru-RU"/>
        </w:rPr>
        <w:t>11. Исчерпывающий перечень оснований для отказа в приеме к рассмотрению документов, необходимых для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11.1. Основаниями для отказа в приеме к рассмотрению документов, необходимых для предоставления Муниципальной услуги являются: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11.1.1.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11.1.2.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11.1.3.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11.1.4.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11.1.5. Некорректное заполнение обязательных полей в форме запроса о предоставлении услуги (недостоверное, неправильное либо неполное);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11.1.6. Заявление о предоставлении услуги подано неуполномоченным лицом;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11.1.7.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11.1.8.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либо неуполномоченным лицом.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bookmarkStart w:id="9" w:name="Par154"/>
      <w:bookmarkEnd w:id="9"/>
      <w:r w:rsidRPr="002B7287">
        <w:rPr>
          <w:rFonts w:ascii="Arial" w:eastAsia="Times New Roman" w:hAnsi="Arial" w:cs="Arial"/>
          <w:bCs/>
          <w:sz w:val="24"/>
          <w:szCs w:val="24"/>
          <w:lang w:eastAsia="ru-RU"/>
        </w:rPr>
        <w:t>12. Исчерпывающий перечень оснований для приостановления или отказа в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sz w:val="24"/>
          <w:szCs w:val="24"/>
          <w:lang w:eastAsia="ru-RU"/>
        </w:rPr>
        <w:t xml:space="preserve">12.2. </w:t>
      </w:r>
      <w:r w:rsidRPr="002B7287">
        <w:rPr>
          <w:rFonts w:ascii="Arial" w:eastAsia="Times New Roman" w:hAnsi="Arial" w:cs="Arial"/>
          <w:bCs/>
          <w:sz w:val="24"/>
          <w:szCs w:val="24"/>
          <w:lang w:eastAsia="ru-RU"/>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12.2.2. Факт оплаты заявителем государственной пошлины за предоставление услуги не подтвержден;</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12.2.3 Несоответствие проекта рекламной конструкции и ее территориального размещения требованиям технического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12.2.4.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12.2.5. Нарушение требований, установленных частями 5.1, 5.6, 5.7 статьи 19 Федерального закона от 13 марта 2006 N 38-ФЗ "О рекламе";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12.2.6. Нарушение требований нормативных актов по безопасности движения транспорта;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12.2.7.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12.2.8.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12.2.9.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12.3. Основания для отказа в варианте предоставления Муниципальной услуги «Аннулирование разрешений на установку и эксплуатацию рекламных конструкций»: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12.3.1. Непредоставление заявителем документов, предусмотренных пунктом 9.1.3. настоящего Административного регламента.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12.4.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12.5. Основаниями для отказа в варианте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является: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несоответствие Заявителя кругу лиц, указанных в пункте 2.1.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б) разрешение на установку и эксплуатацию рекламной конструкции или аннулирование такого разрешения ранее не выдавалось.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sz w:val="24"/>
          <w:szCs w:val="24"/>
          <w:lang w:eastAsia="ru-RU"/>
        </w:rPr>
        <w:t>П.12.6. доп.</w:t>
      </w:r>
      <w:r w:rsidRPr="002B7287">
        <w:rPr>
          <w:rFonts w:ascii="Arial" w:eastAsia="Times New Roman" w:hAnsi="Arial" w:cs="Arial"/>
          <w:bCs/>
          <w:sz w:val="24"/>
          <w:szCs w:val="24"/>
          <w:lang w:eastAsia="ru-RU"/>
        </w:rPr>
        <w:t xml:space="preserve"> пост. от 21.11.2024г. №687</w:t>
      </w:r>
      <w:r w:rsidRPr="002B7287">
        <w:rPr>
          <w:rFonts w:ascii="Arial" w:eastAsia="Times New Roman" w:hAnsi="Arial" w:cs="Arial"/>
          <w:sz w:val="24"/>
          <w:szCs w:val="24"/>
          <w:lang w:eastAsia="ru-RU"/>
        </w:rPr>
        <w:t xml:space="preserve"> действует до 31 декабря 2024 года.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12.6. 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не подтвержден факт оплаты заявителем государственной пошлины за предоставление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13. Размер платы, взимаемой с Заявителя при предоставлении Муниципальной услуги, и способы ее взимания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13.1. За выдачу продление срока действия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(в ред.</w:t>
      </w:r>
      <w:r w:rsidRPr="002B7287">
        <w:rPr>
          <w:rFonts w:ascii="Arial" w:eastAsia="Times New Roman" w:hAnsi="Arial" w:cs="Arial"/>
          <w:bCs/>
          <w:sz w:val="24"/>
          <w:szCs w:val="24"/>
          <w:lang w:eastAsia="ru-RU"/>
        </w:rPr>
        <w:t xml:space="preserve"> пост. от 21.11.2024г. №687</w:t>
      </w:r>
      <w:r w:rsidRPr="002B7287">
        <w:rPr>
          <w:rFonts w:ascii="Arial" w:eastAsia="Times New Roman" w:hAnsi="Arial" w:cs="Arial"/>
          <w:sz w:val="24"/>
          <w:szCs w:val="24"/>
          <w:lang w:eastAsia="ru-RU"/>
        </w:rPr>
        <w:t xml:space="preserve"> действует до 31 декабря 2024 года.</w:t>
      </w:r>
      <w:r w:rsidRPr="002B7287">
        <w:rPr>
          <w:rFonts w:ascii="Arial" w:eastAsia="Times New Roman" w:hAnsi="Arial" w:cs="Arial"/>
          <w:bCs/>
          <w:sz w:val="24"/>
          <w:szCs w:val="24"/>
          <w:lang w:eastAsia="ru-RU"/>
        </w:rPr>
        <w:t>)</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Размер государственной пошлины составляет 5 000 рублей.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13.2. Иная плата за предоставление Муниципальной услуги не предусмотрена законодательством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13.3.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13.4.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13.5. Получение информации об уплате государственной пошлины за предоставление Муниципальной услуги осуществляется Администрацией с </w:t>
      </w:r>
      <w:r w:rsidRPr="002B7287">
        <w:rPr>
          <w:rFonts w:ascii="Arial" w:eastAsia="Times New Roman" w:hAnsi="Arial" w:cs="Arial"/>
          <w:sz w:val="24"/>
          <w:szCs w:val="24"/>
          <w:lang w:eastAsia="ru-RU"/>
        </w:rPr>
        <w:lastRenderedPageBreak/>
        <w:t>использованием сведений, содержащихся в государственной информационной системе о государственных и муниципальных платежах (ГИС ГМП).</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13.6.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14. Максимальный срок ожидания в очереди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подаче Заявителем запроса о предоставлении Муниципальной услуги и при получении результата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w:t>
      </w:r>
    </w:p>
    <w:p w:rsidR="002B7287" w:rsidRPr="002B7287" w:rsidRDefault="002B7287" w:rsidP="002B7287">
      <w:pPr>
        <w:widowControl w:val="0"/>
        <w:spacing w:after="0"/>
        <w:ind w:firstLine="709"/>
        <w:jc w:val="both"/>
        <w:rPr>
          <w:rFonts w:ascii="Arial" w:eastAsia="Courier New" w:hAnsi="Arial" w:cs="Arial"/>
          <w:sz w:val="24"/>
          <w:szCs w:val="24"/>
          <w:lang w:eastAsia="ru-RU" w:bidi="ru-RU"/>
        </w:rPr>
      </w:pPr>
      <w:r w:rsidRPr="002B7287">
        <w:rPr>
          <w:rFonts w:ascii="Arial" w:eastAsia="Courier New" w:hAnsi="Arial" w:cs="Arial"/>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15. Срок регистрации запроса Заявителя о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15.1.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16. Требования к помещениям, в которых предоставляется Муниципальная услуга</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2B7287">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16.5. Центральный вход в здание Администрации, МФЦ должен быть оборудован информационной табличкой (вывеской), содержащей информацию: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наименование;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местонахождение и юридический адрес;</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режим работы;</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график приема;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номера телефонов для справок.</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16.7. Помещения, в которых предоставляется Муниципальная услуга, оснащаются: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противопожарной системой и средствами пожаротушения;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системой оповещения о возникновении чрезвычайной ситуации;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средствами оказания первой медицинской помощи;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туалетными комнатами для посетителей.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номера кабинета и наименования отдела;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графика приема Заявителей.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17. Показатели качества и доступности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bookmarkStart w:id="10" w:name="Par234"/>
      <w:bookmarkEnd w:id="10"/>
      <w:r w:rsidRPr="002B7287">
        <w:rPr>
          <w:rFonts w:ascii="Arial" w:eastAsia="Times New Roman" w:hAnsi="Arial" w:cs="Arial"/>
          <w:sz w:val="24"/>
          <w:szCs w:val="24"/>
          <w:lang w:eastAsia="ru-RU"/>
        </w:rPr>
        <w:t xml:space="preserve">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w:t>
      </w:r>
      <w:r w:rsidRPr="002B7287">
        <w:rPr>
          <w:rFonts w:ascii="Arial" w:eastAsia="Times New Roman" w:hAnsi="Arial" w:cs="Arial"/>
          <w:sz w:val="24"/>
          <w:szCs w:val="24"/>
          <w:lang w:eastAsia="ru-RU"/>
        </w:rPr>
        <w:lastRenderedPageBreak/>
        <w:t>доступности и качества Муниципальной услуги, по результатам опроса получателей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возможность обращения за получением Муниципальной услуги в электронной форме посредством ЕПГУ (в процентах от общего числа опрошенных получателей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процентах от общего числа опрошенных получателей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18.1. Необходимой и обязательной услугой для предоставления Муниципальной услуги является услуга, предусмотренная перечнем услуг, которые являются необходимыми и обязательными для предоставления администрацией Поворинского муниципального района муниципальных услуг и предоставляются организациями, участвующими в предоставлении муниципальных услуг, утвержденного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а именно – подготовка проекта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18.2. Требования к организации предоставления Муниципальной услуги в МФЦ.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МФЦ осуществляет: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выдачу Заявителю результата предоставления Муниципальной услуги на бумажном носителе. </w:t>
      </w: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18.2.3. Информирование заявителя в МФЦ осуществляется следующими способами: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2B7287">
        <w:rPr>
          <w:rFonts w:ascii="Arial" w:eastAsia="Times New Roman" w:hAnsi="Arial" w:cs="Arial"/>
          <w:sz w:val="24"/>
          <w:szCs w:val="24"/>
          <w:lang w:eastAsia="ru-RU"/>
        </w:rPr>
        <w:lastRenderedPageBreak/>
        <w:t xml:space="preserve">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назначить другое время для консультаций.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18.2.6. Выдача Заявителю результата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Заявитель вправе обратиться в МФЦ по месту нахождения недвижимого имущества, к которому присоединяется рекламная конструкция.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18.2.7. Способы подачи заявления и документов и получение результата Муниципальной услуги в МФЦ (по выбору Заявителя):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18.2.8. Порядок и сроки передачи Администрацией таких документов в МФЦ определяются соглашением о взаимодействии.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18.2.10. Работник МФЦ осуществляет следующие действия:</w:t>
      </w:r>
    </w:p>
    <w:p w:rsidR="002B7287" w:rsidRPr="002B7287" w:rsidRDefault="002B7287" w:rsidP="002B7287">
      <w:pPr>
        <w:numPr>
          <w:ilvl w:val="0"/>
          <w:numId w:val="3"/>
        </w:num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7287" w:rsidRPr="002B7287" w:rsidRDefault="002B7287" w:rsidP="002B7287">
      <w:pPr>
        <w:numPr>
          <w:ilvl w:val="0"/>
          <w:numId w:val="3"/>
        </w:num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2B7287" w:rsidRPr="002B7287" w:rsidRDefault="002B7287" w:rsidP="002B7287">
      <w:pPr>
        <w:numPr>
          <w:ilvl w:val="0"/>
          <w:numId w:val="3"/>
        </w:num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определяет статус исполнения заявления о выдаче разрешения на установку рекламных конструкций в АИС «МФЦ»;</w:t>
      </w:r>
    </w:p>
    <w:p w:rsidR="002B7287" w:rsidRPr="002B7287" w:rsidRDefault="002B7287" w:rsidP="002B7287">
      <w:pPr>
        <w:numPr>
          <w:ilvl w:val="0"/>
          <w:numId w:val="3"/>
        </w:num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18.3. Требования, учитывающие особенности предоставления Муниципальной услуги в электронной форме.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2B7287">
        <w:rPr>
          <w:rFonts w:ascii="Arial" w:eastAsia="Times New Roman" w:hAnsi="Arial" w:cs="Arial"/>
          <w:sz w:val="24"/>
          <w:szCs w:val="24"/>
          <w:lang w:eastAsia="ru-RU"/>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18.3.8. В заявлении также указывается один из следующих способов получения результата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форме электронного документа в личном кабинете на ЕПГУ, РПГУ, посредством электронной почты;</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на бумажном носителе в Администрации,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28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18.4. Способы получения Заявителем результатов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lastRenderedPageBreak/>
        <w:t>18.4.1. Заявитель уведомляется о ходе рассмотрения и готовности результата предоставления Муниципальной услуги через личный кабинет на ЕПГУ.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18.4.2. Заявитель может самостоятельно получить информацию о готовности результата предоставления Муниципальной услуги посредством:</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сервиса ЕПГУ «Узнать статус заявления»;</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по телефону.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18.4.3. Способы получения результата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Способ получения услуги определяется Заявителем и указывается в заявлении.</w:t>
      </w:r>
    </w:p>
    <w:p w:rsidR="002B7287" w:rsidRPr="002B7287" w:rsidRDefault="002B7287" w:rsidP="002B7287">
      <w:pPr>
        <w:tabs>
          <w:tab w:val="left" w:pos="1399"/>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7287" w:rsidRPr="002B7287" w:rsidRDefault="002B7287" w:rsidP="002B7287">
      <w:pPr>
        <w:tabs>
          <w:tab w:val="left" w:pos="1399"/>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18.5.1. Электронные документы представляются в следующих форматах:</w:t>
      </w:r>
    </w:p>
    <w:p w:rsidR="002B7287" w:rsidRPr="002B7287" w:rsidRDefault="002B7287" w:rsidP="002B7287">
      <w:pPr>
        <w:tabs>
          <w:tab w:val="left" w:pos="952"/>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а) </w:t>
      </w:r>
      <w:r w:rsidRPr="002B7287">
        <w:rPr>
          <w:rFonts w:ascii="Arial" w:eastAsia="Times New Roman" w:hAnsi="Arial" w:cs="Arial"/>
          <w:sz w:val="24"/>
          <w:szCs w:val="24"/>
          <w:lang w:val="en-US" w:eastAsia="ru-RU"/>
        </w:rPr>
        <w:t>xml</w:t>
      </w:r>
      <w:r w:rsidRPr="002B7287">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7287">
        <w:rPr>
          <w:rFonts w:ascii="Arial" w:eastAsia="Times New Roman" w:hAnsi="Arial" w:cs="Arial"/>
          <w:sz w:val="24"/>
          <w:szCs w:val="24"/>
          <w:lang w:val="en-US" w:eastAsia="ru-RU"/>
        </w:rPr>
        <w:t>xml</w:t>
      </w:r>
      <w:r w:rsidRPr="002B7287">
        <w:rPr>
          <w:rFonts w:ascii="Arial" w:eastAsia="Times New Roman" w:hAnsi="Arial" w:cs="Arial"/>
          <w:sz w:val="24"/>
          <w:szCs w:val="24"/>
          <w:lang w:eastAsia="ru-RU"/>
        </w:rPr>
        <w:t>;</w:t>
      </w:r>
    </w:p>
    <w:p w:rsidR="002B7287" w:rsidRPr="002B7287" w:rsidRDefault="002B7287" w:rsidP="002B7287">
      <w:pPr>
        <w:tabs>
          <w:tab w:val="left" w:pos="964"/>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б) </w:t>
      </w:r>
      <w:r w:rsidRPr="002B7287">
        <w:rPr>
          <w:rFonts w:ascii="Arial" w:eastAsia="Times New Roman" w:hAnsi="Arial" w:cs="Arial"/>
          <w:sz w:val="24"/>
          <w:szCs w:val="24"/>
          <w:lang w:val="en-US" w:eastAsia="ru-RU"/>
        </w:rPr>
        <w:t>doc</w:t>
      </w:r>
      <w:r w:rsidRPr="002B7287">
        <w:rPr>
          <w:rFonts w:ascii="Arial" w:eastAsia="Times New Roman" w:hAnsi="Arial" w:cs="Arial"/>
          <w:sz w:val="24"/>
          <w:szCs w:val="24"/>
          <w:lang w:eastAsia="ru-RU"/>
        </w:rPr>
        <w:t xml:space="preserve">, </w:t>
      </w:r>
      <w:r w:rsidRPr="002B7287">
        <w:rPr>
          <w:rFonts w:ascii="Arial" w:eastAsia="Times New Roman" w:hAnsi="Arial" w:cs="Arial"/>
          <w:sz w:val="24"/>
          <w:szCs w:val="24"/>
          <w:lang w:val="en-US" w:eastAsia="ru-RU"/>
        </w:rPr>
        <w:t>docx</w:t>
      </w:r>
      <w:r w:rsidRPr="002B7287">
        <w:rPr>
          <w:rFonts w:ascii="Arial" w:eastAsia="Times New Roman" w:hAnsi="Arial" w:cs="Arial"/>
          <w:sz w:val="24"/>
          <w:szCs w:val="24"/>
          <w:lang w:eastAsia="ru-RU"/>
        </w:rPr>
        <w:t xml:space="preserve">, </w:t>
      </w:r>
      <w:r w:rsidRPr="002B7287">
        <w:rPr>
          <w:rFonts w:ascii="Arial" w:eastAsia="Times New Roman" w:hAnsi="Arial" w:cs="Arial"/>
          <w:sz w:val="24"/>
          <w:szCs w:val="24"/>
          <w:lang w:val="en-US" w:eastAsia="ru-RU"/>
        </w:rPr>
        <w:t>odt</w:t>
      </w:r>
      <w:r w:rsidRPr="002B7287">
        <w:rPr>
          <w:rFonts w:ascii="Arial" w:eastAsia="Times New Roman" w:hAnsi="Arial" w:cs="Arial"/>
          <w:sz w:val="24"/>
          <w:szCs w:val="24"/>
          <w:lang w:eastAsia="ru-RU"/>
        </w:rPr>
        <w:t xml:space="preserve"> - для документов с текстовым содержанием, не включающим формулы;</w:t>
      </w:r>
    </w:p>
    <w:p w:rsidR="002B7287" w:rsidRPr="002B7287" w:rsidRDefault="002B7287" w:rsidP="002B7287">
      <w:pPr>
        <w:tabs>
          <w:tab w:val="left" w:pos="958"/>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 </w:t>
      </w:r>
      <w:r w:rsidRPr="002B7287">
        <w:rPr>
          <w:rFonts w:ascii="Arial" w:eastAsia="Times New Roman" w:hAnsi="Arial" w:cs="Arial"/>
          <w:sz w:val="24"/>
          <w:szCs w:val="24"/>
          <w:lang w:val="en-US" w:eastAsia="ru-RU"/>
        </w:rPr>
        <w:t>pdf</w:t>
      </w:r>
      <w:r w:rsidRPr="002B7287">
        <w:rPr>
          <w:rFonts w:ascii="Arial" w:eastAsia="Times New Roman" w:hAnsi="Arial" w:cs="Arial"/>
          <w:sz w:val="24"/>
          <w:szCs w:val="24"/>
          <w:lang w:eastAsia="ru-RU"/>
        </w:rPr>
        <w:t xml:space="preserve">, </w:t>
      </w:r>
      <w:r w:rsidRPr="002B7287">
        <w:rPr>
          <w:rFonts w:ascii="Arial" w:eastAsia="Times New Roman" w:hAnsi="Arial" w:cs="Arial"/>
          <w:sz w:val="24"/>
          <w:szCs w:val="24"/>
          <w:lang w:val="en-US" w:eastAsia="ru-RU"/>
        </w:rPr>
        <w:t>jpg</w:t>
      </w:r>
      <w:r w:rsidRPr="002B7287">
        <w:rPr>
          <w:rFonts w:ascii="Arial" w:eastAsia="Times New Roman" w:hAnsi="Arial" w:cs="Arial"/>
          <w:sz w:val="24"/>
          <w:szCs w:val="24"/>
          <w:lang w:eastAsia="ru-RU"/>
        </w:rPr>
        <w:t xml:space="preserve">, </w:t>
      </w:r>
      <w:r w:rsidRPr="002B7287">
        <w:rPr>
          <w:rFonts w:ascii="Arial" w:eastAsia="Times New Roman" w:hAnsi="Arial" w:cs="Arial"/>
          <w:sz w:val="24"/>
          <w:szCs w:val="24"/>
          <w:lang w:val="en-US" w:eastAsia="ru-RU"/>
        </w:rPr>
        <w:t>jpeg</w:t>
      </w:r>
      <w:r w:rsidRPr="002B7287">
        <w:rPr>
          <w:rFonts w:ascii="Arial" w:eastAsia="Times New Roman" w:hAnsi="Arial" w:cs="Arial"/>
          <w:sz w:val="24"/>
          <w:szCs w:val="24"/>
          <w:lang w:eastAsia="ru-RU"/>
        </w:rPr>
        <w:t xml:space="preserve">, </w:t>
      </w:r>
      <w:r w:rsidRPr="002B7287">
        <w:rPr>
          <w:rFonts w:ascii="Arial" w:eastAsia="Times New Roman" w:hAnsi="Arial" w:cs="Arial"/>
          <w:sz w:val="24"/>
          <w:szCs w:val="24"/>
          <w:lang w:val="en-US" w:eastAsia="ru-RU"/>
        </w:rPr>
        <w:t>png</w:t>
      </w:r>
      <w:r w:rsidRPr="002B7287">
        <w:rPr>
          <w:rFonts w:ascii="Arial" w:eastAsia="Times New Roman" w:hAnsi="Arial" w:cs="Arial"/>
          <w:sz w:val="24"/>
          <w:szCs w:val="24"/>
          <w:lang w:eastAsia="ru-RU"/>
        </w:rPr>
        <w:t xml:space="preserve">, </w:t>
      </w:r>
      <w:r w:rsidRPr="002B7287">
        <w:rPr>
          <w:rFonts w:ascii="Arial" w:eastAsia="Times New Roman" w:hAnsi="Arial" w:cs="Arial"/>
          <w:sz w:val="24"/>
          <w:szCs w:val="24"/>
          <w:lang w:val="en-US" w:eastAsia="ru-RU"/>
        </w:rPr>
        <w:t>bmp</w:t>
      </w:r>
      <w:r w:rsidRPr="002B7287">
        <w:rPr>
          <w:rFonts w:ascii="Arial" w:eastAsia="Times New Roman" w:hAnsi="Arial" w:cs="Arial"/>
          <w:sz w:val="24"/>
          <w:szCs w:val="24"/>
          <w:lang w:eastAsia="ru-RU"/>
        </w:rPr>
        <w:t xml:space="preserve">, </w:t>
      </w:r>
      <w:r w:rsidRPr="002B7287">
        <w:rPr>
          <w:rFonts w:ascii="Arial" w:eastAsia="Times New Roman" w:hAnsi="Arial" w:cs="Arial"/>
          <w:sz w:val="24"/>
          <w:szCs w:val="24"/>
          <w:lang w:val="en-US" w:eastAsia="ru-RU"/>
        </w:rPr>
        <w:t>tiff</w:t>
      </w:r>
      <w:r w:rsidRPr="002B728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7287" w:rsidRPr="002B7287" w:rsidRDefault="002B7287" w:rsidP="002B7287">
      <w:pPr>
        <w:tabs>
          <w:tab w:val="left" w:pos="932"/>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г) </w:t>
      </w:r>
      <w:r w:rsidRPr="002B7287">
        <w:rPr>
          <w:rFonts w:ascii="Arial" w:eastAsia="Times New Roman" w:hAnsi="Arial" w:cs="Arial"/>
          <w:sz w:val="24"/>
          <w:szCs w:val="24"/>
          <w:lang w:val="en-US" w:eastAsia="ru-RU"/>
        </w:rPr>
        <w:t>zip</w:t>
      </w:r>
      <w:r w:rsidRPr="002B7287">
        <w:rPr>
          <w:rFonts w:ascii="Arial" w:eastAsia="Times New Roman" w:hAnsi="Arial" w:cs="Arial"/>
          <w:sz w:val="24"/>
          <w:szCs w:val="24"/>
          <w:lang w:eastAsia="ru-RU"/>
        </w:rPr>
        <w:t xml:space="preserve">, </w:t>
      </w:r>
      <w:r w:rsidRPr="002B7287">
        <w:rPr>
          <w:rFonts w:ascii="Arial" w:eastAsia="Times New Roman" w:hAnsi="Arial" w:cs="Arial"/>
          <w:sz w:val="24"/>
          <w:szCs w:val="24"/>
          <w:lang w:val="en-US" w:eastAsia="ru-RU"/>
        </w:rPr>
        <w:t>rar</w:t>
      </w:r>
      <w:r w:rsidRPr="002B7287">
        <w:rPr>
          <w:rFonts w:ascii="Arial" w:eastAsia="Times New Roman" w:hAnsi="Arial" w:cs="Arial"/>
          <w:sz w:val="24"/>
          <w:szCs w:val="24"/>
          <w:lang w:eastAsia="ru-RU"/>
        </w:rPr>
        <w:t xml:space="preserve"> для сжатых документов в один файл;</w:t>
      </w:r>
    </w:p>
    <w:p w:rsidR="002B7287" w:rsidRPr="002B7287" w:rsidRDefault="002B7287" w:rsidP="002B7287">
      <w:pPr>
        <w:tabs>
          <w:tab w:val="left" w:pos="973"/>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д) </w:t>
      </w:r>
      <w:r w:rsidRPr="002B7287">
        <w:rPr>
          <w:rFonts w:ascii="Arial" w:eastAsia="Times New Roman" w:hAnsi="Arial" w:cs="Arial"/>
          <w:sz w:val="24"/>
          <w:szCs w:val="24"/>
          <w:lang w:val="en-US" w:eastAsia="ru-RU"/>
        </w:rPr>
        <w:t>sig</w:t>
      </w:r>
      <w:r w:rsidRPr="002B7287">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2B7287" w:rsidRPr="002B7287" w:rsidRDefault="002B7287" w:rsidP="002B7287">
      <w:pPr>
        <w:tabs>
          <w:tab w:val="left" w:pos="1591"/>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7287">
        <w:rPr>
          <w:rFonts w:ascii="Arial" w:eastAsia="Times New Roman" w:hAnsi="Arial" w:cs="Arial"/>
          <w:sz w:val="24"/>
          <w:szCs w:val="24"/>
          <w:lang w:val="en-US" w:eastAsia="ru-RU"/>
        </w:rPr>
        <w:t>dpi</w:t>
      </w:r>
      <w:r w:rsidRPr="002B7287">
        <w:rPr>
          <w:rFonts w:ascii="Arial" w:eastAsia="Times New Roman" w:hAnsi="Arial" w:cs="Arial"/>
          <w:sz w:val="24"/>
          <w:szCs w:val="24"/>
          <w:lang w:eastAsia="ru-RU"/>
        </w:rPr>
        <w:t xml:space="preserve"> (масштаб 1:1) с использованием следующих режимов:</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B7287" w:rsidRPr="002B7287" w:rsidRDefault="002B7287" w:rsidP="002B7287">
      <w:pPr>
        <w:tabs>
          <w:tab w:val="left" w:pos="1548"/>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18.5.3. Электронные документы должны обеспечивать:</w:t>
      </w:r>
    </w:p>
    <w:p w:rsidR="002B7287" w:rsidRPr="002B7287" w:rsidRDefault="002B7287" w:rsidP="002B7287">
      <w:pPr>
        <w:numPr>
          <w:ilvl w:val="0"/>
          <w:numId w:val="3"/>
        </w:numPr>
        <w:tabs>
          <w:tab w:val="left" w:pos="897"/>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возможность идентифицировать документ и количество листов в документе;</w:t>
      </w:r>
    </w:p>
    <w:p w:rsidR="002B7287" w:rsidRPr="002B7287" w:rsidRDefault="002B7287" w:rsidP="002B7287">
      <w:pPr>
        <w:numPr>
          <w:ilvl w:val="0"/>
          <w:numId w:val="3"/>
        </w:numPr>
        <w:tabs>
          <w:tab w:val="left" w:pos="993"/>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7287" w:rsidRPr="002B7287" w:rsidRDefault="002B7287" w:rsidP="002B7287">
      <w:pPr>
        <w:numPr>
          <w:ilvl w:val="0"/>
          <w:numId w:val="3"/>
        </w:numPr>
        <w:tabs>
          <w:tab w:val="left" w:pos="892"/>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содержать оглавление, соответствующее их смыслу и содержанию;</w:t>
      </w:r>
    </w:p>
    <w:p w:rsidR="002B7287" w:rsidRPr="002B7287" w:rsidRDefault="002B7287" w:rsidP="002B7287">
      <w:pPr>
        <w:numPr>
          <w:ilvl w:val="0"/>
          <w:numId w:val="3"/>
        </w:numPr>
        <w:tabs>
          <w:tab w:val="left" w:pos="946"/>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7287" w:rsidRPr="002B7287" w:rsidRDefault="002B7287" w:rsidP="002B7287">
      <w:pPr>
        <w:tabs>
          <w:tab w:val="left" w:pos="1527"/>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18.5.4. Документы, подлежащие представлению в форматах </w:t>
      </w:r>
      <w:r w:rsidRPr="002B7287">
        <w:rPr>
          <w:rFonts w:ascii="Arial" w:eastAsia="Times New Roman" w:hAnsi="Arial" w:cs="Arial"/>
          <w:sz w:val="24"/>
          <w:szCs w:val="24"/>
          <w:lang w:val="en-US" w:eastAsia="ru-RU"/>
        </w:rPr>
        <w:t>xls</w:t>
      </w:r>
      <w:r w:rsidRPr="002B7287">
        <w:rPr>
          <w:rFonts w:ascii="Arial" w:eastAsia="Times New Roman" w:hAnsi="Arial" w:cs="Arial"/>
          <w:sz w:val="24"/>
          <w:szCs w:val="24"/>
          <w:lang w:eastAsia="ru-RU"/>
        </w:rPr>
        <w:t xml:space="preserve">, </w:t>
      </w:r>
      <w:r w:rsidRPr="002B7287">
        <w:rPr>
          <w:rFonts w:ascii="Arial" w:eastAsia="Times New Roman" w:hAnsi="Arial" w:cs="Arial"/>
          <w:sz w:val="24"/>
          <w:szCs w:val="24"/>
          <w:lang w:val="en-US" w:eastAsia="ru-RU"/>
        </w:rPr>
        <w:t>xlIsx</w:t>
      </w:r>
      <w:r w:rsidRPr="002B7287">
        <w:rPr>
          <w:rFonts w:ascii="Arial" w:eastAsia="Times New Roman" w:hAnsi="Arial" w:cs="Arial"/>
          <w:sz w:val="24"/>
          <w:szCs w:val="24"/>
          <w:lang w:eastAsia="ru-RU"/>
        </w:rPr>
        <w:t xml:space="preserve"> или </w:t>
      </w:r>
      <w:r w:rsidRPr="002B7287">
        <w:rPr>
          <w:rFonts w:ascii="Arial" w:eastAsia="Times New Roman" w:hAnsi="Arial" w:cs="Arial"/>
          <w:sz w:val="24"/>
          <w:szCs w:val="24"/>
          <w:lang w:val="en-US" w:eastAsia="ru-RU"/>
        </w:rPr>
        <w:t>ods</w:t>
      </w:r>
      <w:r w:rsidRPr="002B7287">
        <w:rPr>
          <w:rFonts w:ascii="Arial" w:eastAsia="Times New Roman" w:hAnsi="Arial" w:cs="Arial"/>
          <w:sz w:val="24"/>
          <w:szCs w:val="24"/>
          <w:lang w:eastAsia="ru-RU"/>
        </w:rPr>
        <w:t>, формируются в виде отдельного электронного документа.</w:t>
      </w:r>
    </w:p>
    <w:p w:rsidR="002B7287" w:rsidRPr="002B7287" w:rsidRDefault="002B7287" w:rsidP="002B7287">
      <w:pPr>
        <w:tabs>
          <w:tab w:val="left" w:pos="1527"/>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18.6. Информационными системами, используемыми для предоставления Муниципальной услуги, являются: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информационная система Воронежской области «Портал Воронежской области в сети Интернет»;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bCs/>
          <w:sz w:val="24"/>
          <w:szCs w:val="24"/>
          <w:lang w:eastAsia="ru-RU"/>
        </w:rPr>
        <w:t xml:space="preserve">Подраздел </w:t>
      </w:r>
      <w:r w:rsidRPr="002B7287">
        <w:rPr>
          <w:rFonts w:ascii="Arial" w:eastAsia="Times New Roman" w:hAnsi="Arial" w:cs="Arial"/>
          <w:bCs/>
          <w:sz w:val="24"/>
          <w:szCs w:val="24"/>
          <w:lang w:val="en-US" w:eastAsia="ru-RU"/>
        </w:rPr>
        <w:t>III</w:t>
      </w:r>
      <w:r w:rsidRPr="002B7287">
        <w:rPr>
          <w:rFonts w:ascii="Arial" w:eastAsia="Times New Roman" w:hAnsi="Arial" w:cs="Arial"/>
          <w:bCs/>
          <w:sz w:val="24"/>
          <w:szCs w:val="24"/>
          <w:lang w:eastAsia="ru-RU"/>
        </w:rPr>
        <w:t>.</w:t>
      </w:r>
      <w:r w:rsidRPr="002B7287">
        <w:rPr>
          <w:rFonts w:ascii="Arial" w:eastAsia="Times New Roman" w:hAnsi="Arial" w:cs="Arial"/>
          <w:bCs/>
          <w:sz w:val="24"/>
          <w:szCs w:val="24"/>
          <w:lang w:val="en-US" w:eastAsia="ru-RU"/>
        </w:rPr>
        <w:t>I</w:t>
      </w:r>
      <w:r w:rsidRPr="002B7287">
        <w:rPr>
          <w:rFonts w:ascii="Arial" w:eastAsia="Times New Roman" w:hAnsi="Arial" w:cs="Arial"/>
          <w:sz w:val="24"/>
          <w:szCs w:val="24"/>
          <w:lang w:eastAsia="ru-RU"/>
        </w:rPr>
        <w:t xml:space="preserve"> Перечень вариантов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Вариант 1. «Выдача разрешений на установку и эксплуатацию рекламных конструкций на соответствующей территории».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Вариант 2. «Аннулирование разрешений на установку и эксплуатацию рекламных конструкций».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Вариант 4. «Выдача дубликата разрешения на установку и эксплуатацию рекламной конструкции или аннулирования такого разрешения».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Вариант 5. Продление срока действия разрешения на установку и эксплуатацию рекламных конструкций на соответствующей территории. (доп.</w:t>
      </w:r>
      <w:r w:rsidRPr="002B7287">
        <w:rPr>
          <w:rFonts w:ascii="Arial" w:eastAsia="Times New Roman" w:hAnsi="Arial" w:cs="Arial"/>
          <w:bCs/>
          <w:sz w:val="24"/>
          <w:szCs w:val="24"/>
          <w:lang w:eastAsia="ru-RU"/>
        </w:rPr>
        <w:t xml:space="preserve"> пост. от 21.11.2024г. №687</w:t>
      </w:r>
      <w:r w:rsidRPr="002B7287">
        <w:rPr>
          <w:rFonts w:ascii="Arial" w:eastAsia="Times New Roman" w:hAnsi="Arial" w:cs="Arial"/>
          <w:sz w:val="24"/>
          <w:szCs w:val="24"/>
          <w:lang w:eastAsia="ru-RU"/>
        </w:rPr>
        <w:t xml:space="preserve"> действует до 31 декабря 2024 года.</w:t>
      </w:r>
      <w:r w:rsidRPr="002B7287">
        <w:rPr>
          <w:rFonts w:ascii="Arial" w:eastAsia="Times New Roman" w:hAnsi="Arial" w:cs="Arial"/>
          <w:bCs/>
          <w:sz w:val="24"/>
          <w:szCs w:val="24"/>
          <w:lang w:eastAsia="ru-RU"/>
        </w:rPr>
        <w:t>)</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Подраздел </w:t>
      </w:r>
      <w:r w:rsidRPr="002B7287">
        <w:rPr>
          <w:rFonts w:ascii="Arial" w:eastAsia="Times New Roman" w:hAnsi="Arial" w:cs="Arial"/>
          <w:sz w:val="24"/>
          <w:szCs w:val="24"/>
          <w:lang w:val="en-US" w:eastAsia="ru-RU"/>
        </w:rPr>
        <w:t>III</w:t>
      </w:r>
      <w:r w:rsidRPr="002B7287">
        <w:rPr>
          <w:rFonts w:ascii="Arial" w:eastAsia="Times New Roman" w:hAnsi="Arial" w:cs="Arial"/>
          <w:sz w:val="24"/>
          <w:szCs w:val="24"/>
          <w:lang w:eastAsia="ru-RU"/>
        </w:rPr>
        <w:t>.</w:t>
      </w:r>
      <w:r w:rsidRPr="002B7287">
        <w:rPr>
          <w:rFonts w:ascii="Arial" w:eastAsia="Times New Roman" w:hAnsi="Arial" w:cs="Arial"/>
          <w:sz w:val="24"/>
          <w:szCs w:val="24"/>
          <w:lang w:val="en-US" w:eastAsia="ru-RU"/>
        </w:rPr>
        <w:t>II</w:t>
      </w:r>
      <w:r w:rsidRPr="002B7287">
        <w:rPr>
          <w:rFonts w:ascii="Arial" w:eastAsia="Times New Roman" w:hAnsi="Arial" w:cs="Arial"/>
          <w:sz w:val="24"/>
          <w:szCs w:val="24"/>
          <w:lang w:eastAsia="ru-RU"/>
        </w:rPr>
        <w:t xml:space="preserve"> Административная процедура профилирования Заявителя.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Вариант предоставления муниципальной услуги определяется путем анкетирования Заявителя.</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Способы определения и предъявления необходимого заявителю варианта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посредством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в Администрации, МФЦ.</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Порядок определения и предъявления необходимого заявителю варианта предоставления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посредством ответов на вопросы экспертной системы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посредством опроса в Администрации, МФЦ.</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w:t>
      </w:r>
      <w:r w:rsidRPr="002B7287">
        <w:rPr>
          <w:rFonts w:ascii="Arial" w:eastAsia="Times New Roman" w:hAnsi="Arial" w:cs="Arial"/>
          <w:bCs/>
          <w:sz w:val="24"/>
          <w:szCs w:val="24"/>
          <w:lang w:eastAsia="ru-RU"/>
        </w:rPr>
        <w:lastRenderedPageBreak/>
        <w:t>варианту предоставления муниципальной услуги, приведены в приложении № 10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21. Исчерпывающий перечень административных процедур в зависимости от варианта предоставления Муниципальной услуги.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21.1. Описание административных процедур варианта предоставления муниципальной услуги «Выдача разрешения на установку и эксплуатацию рекламной конструкции на соответствующей территории»: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проверка документов и регистрация заявления, формирование начисления для оплаты госпошлины;</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проверка сведений об оплате в ГИС ГМП;</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получение сведений посредством СМЭВ;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рассмотрение документов и сведений;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принятие решения о предоставлении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выдача результата (способом, выбранным Заявителем при подаче заявления).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21.1.1. Результат предоставления Муниципальной услуги указан в пп.6.1.1 п.6.1 настоящего Административного регламента.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21.1.3. Прием, регистрация заявления и документов.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 с прилагаемыми документами: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лично в Администрацию, МФЦ (или через представителя по доверенности, оформленной в установленном порядке);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почтовым отправлением (курьером) с приложением заверенных в установленном порядке копий документов;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в форме электронного документа через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21.1.3.1. При обращении Заявителя в Администрацию специалист: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проверяет документ, удостоверяющий личность Заявителя;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при отсутствии у Заявителя заполненного заявления или неправильном его заполнении специалист помогает Заявителю заполнить заявление;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Общее время приема документов от Заявителя составляет 20 минут.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Сообщает Заявителю максимальный срок получения документа, являющегося результатом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Общее время приема документов от Заявителя составляет 20 минут.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поступлении документов из МФЦ датой приема заявления и необходимых документов считается день поступления их в Администрацию.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21.1.3.3. В случае поступления заявления и прилагаемых к нему документов в электронной форме с использованием ЕПГУ, РПГУ специалист: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просматривает электронные образцы заявления и прилагаемых к нему документов;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осуществляет контроль полученных электронных образцов заявления и прилагаемых к нему документов на предмет целостности;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фиксирует дату получения заявления и прилагаемых к нему документов;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21.1.4. Формирование и направление межведомственных запросов в органы (организации), участвующие в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указанных в пункте 10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Максимальный срок выполнения административной процедуры составляет 5 (пять) рабочих дней.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Критерием принятия решения является наличие (отсутствие) документов, предусмотренных пунктом 10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Результатом административной процедуры является получение ответа на межведомственный запрос.</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w:t>
      </w:r>
      <w:r w:rsidRPr="002B7287">
        <w:rPr>
          <w:rFonts w:ascii="Arial" w:eastAsia="Times New Roman" w:hAnsi="Arial" w:cs="Arial"/>
          <w:sz w:val="24"/>
          <w:szCs w:val="24"/>
          <w:lang w:eastAsia="ru-RU"/>
        </w:rPr>
        <w:lastRenderedPageBreak/>
        <w:t>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(доп.</w:t>
      </w:r>
      <w:r w:rsidRPr="002B7287">
        <w:rPr>
          <w:rFonts w:ascii="Arial" w:eastAsia="Times New Roman" w:hAnsi="Arial" w:cs="Arial"/>
          <w:bCs/>
          <w:sz w:val="24"/>
          <w:szCs w:val="24"/>
          <w:lang w:eastAsia="ru-RU"/>
        </w:rPr>
        <w:t xml:space="preserve"> пост. от 21.11.2024г. №687)</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21.1.5. Принятие решения о выдаче разрешения на установку и эксплуатацию рекламной конструкции или об отказе в его выдаче.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Уполномоченное должностное лицо 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15 статьи 19 Федерального закона от 13 марта 2006 года N 38-ФЗ "О рекламе", пунктом 13.2.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получения отрицательных письменных заключений от уполномоченных органов либо при наличии оснований, указанных в пункте 12 настоящего Административного регламента, принимается решение об отказе в выдаче разрешения на установку рекламной конструкции в заявленном месте.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получении положительных заключений от уполномоченных органов, а также при отсутствии оснований, указанных в пункте 12 настоящего Административного регламента, принимается решение о выдаче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в соответствии с результатом рассмотрения заявления и приложенных к нему документов подготавливает: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разрешение на установку и эксплуатацию рекламной конструкции на территории муниципального образования (по форме согласно Приложению №2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обоснованный отказ в выдаче разрешения на установку и эксплуатацию рекламной конструкции на территории муниципального образования (по форме согласно Приложению №4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Максимальный срок выполнения административной процедуры - 20 рабочих дней.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Критерием принятия решения является наличие (отсутствие) оснований, указанных в пункте 12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Результатом исполнения административной процедуры является: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подписанное разрешение на установку и эксплуатацию рекламной конструкции на территории муниципального образования;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обоснованный отказ в выдаче разрешения на установку и эксплуатацию рекламной конструкции на территории муниципального образования.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Поворинского муниципального района).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 xml:space="preserve">21.1.6. Выдача (направление) разрешения на установку и эксплуатацию рекламной конструкции или отказ в его выдаче.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Основанием для начала осуществления административной процедуры является подписанный результат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день выдачи документа, являющегося результатом Муниципальной услуги, специалист: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регистрирует документ в журнале регистрации и контроля за выполнением обращений Заявителей;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выдает (направляет) один экземпляр документа Заявителю.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Администрации формирует личное дело Заявителя, последовательно подшивая представленные документы.</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Максимальный срок выполнения административной процедуры - 3 рабочих дня.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проверяет полномочия представителя Заявителя (в случае обращения представителя Заявителя);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выдает документы Заявителю, при необходимости запрашивает у Заявителя подписи за каждый выданный документ.</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Критерии принятия решения: наличие подписанного результата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Результатом административной процедуры является выданный результат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21.2. </w:t>
      </w:r>
      <w:bookmarkStart w:id="11" w:name="Par0"/>
      <w:bookmarkEnd w:id="11"/>
      <w:r w:rsidRPr="002B7287">
        <w:rPr>
          <w:rFonts w:ascii="Arial" w:eastAsia="Times New Roman" w:hAnsi="Arial" w:cs="Arial"/>
          <w:sz w:val="24"/>
          <w:szCs w:val="24"/>
          <w:lang w:eastAsia="ru-RU"/>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прием, регистрация уведомления;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рассмотрение и проверка представленных документов и подготовка решения об аннулировании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выдача (направление) решения об аннулировании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21.2.1. Результат предоставления муниципальной услуги указан в пункте 6.1.2.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Специалистом, ответственным за выполнение административных процедур, указанных в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Критерием принятия решения является поступление 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9.1.3.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Основанием для начала административной процедуры по рассмотрению и проверке представленных документов является зарегистрированное уведомление (по форме согласно Приложению № 6 к настоящему Административному регламенту) с прилагаемыми документами.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рассматривает поступившие документы на соответствие их требованиям, установленным настоящим Административным регламентом, после чего осуществляет подготовку проекта решения об аннулировании разрешения на установку и эксплуатацию рекламной конструкции (по форме согласно Приложению № 3 к настоящему Административному регламенту) 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 (по форме согласно Приложению № 4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Максимальный срок исполнения данной административной процедуры составляет 7 (семь) рабочих дней.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Критерием принятия решения является: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наличие и соответствие установленным требованиям документов, указанных в пункте 9.1.3.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 осуществляется в порядке, установленном пунктом 21.1.6. настоящего Административного регламента.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21.3.1. В случае выявления опечаток и (или)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(или) ошибку.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21.3.2.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w:t>
      </w:r>
      <w:r w:rsidRPr="002B7287">
        <w:rPr>
          <w:rFonts w:ascii="Arial" w:eastAsia="Times New Roman" w:hAnsi="Arial" w:cs="Arial"/>
          <w:sz w:val="24"/>
          <w:szCs w:val="24"/>
          <w:lang w:eastAsia="ru-RU"/>
        </w:rPr>
        <w:lastRenderedPageBreak/>
        <w:t>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bookmarkStart w:id="12" w:name="Par396"/>
      <w:bookmarkEnd w:id="12"/>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21.3.2.1. Заявитель при обнаружении опечаток и (или)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лично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лично в Администрацию;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с использованием личного кабинета в ЕПГУ или РПГУ в электронной форме;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почтовым отправлением.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Основанием для начала административной процедуры является поступление в Администрацию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Проверка документов и регистрация заявления осуществляется в соответствии с пунктом 21.1.3.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1 рабочего дня с момента регистрации соответствующего заявления.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сообщается заявителю в срок, не превышающий 2 рабочих дней с момента регистрации соответствующего заявления.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 №4 к настоящему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Предоставление варианта Муниципальной услуги осуществляется в следующем порядке: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прием, регистрация заявления;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приложению № 8 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лично в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лично в Администрацию;</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с использованием личного кабинета в ЕПГУ или РПГУ в электронной форме;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почтовым отправлением.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Проверка документов и регистрация заявления осуществляется в соответствии с пунктом 21.1.3. настоящего Административного регламента.</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Критерием принятия решения о приеме и регистрации заявления является обращение лица, являющегося либо не являющегося заявителем (его представителем).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 приведенной в приложении № 9 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3 рабочих дней с момента поступления заявления о предоставлении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sz w:val="24"/>
          <w:szCs w:val="24"/>
          <w:lang w:eastAsia="ru-RU"/>
        </w:rPr>
        <w:lastRenderedPageBreak/>
        <w:t>П.21.5. в ред.</w:t>
      </w:r>
      <w:r w:rsidRPr="002B7287">
        <w:rPr>
          <w:rFonts w:ascii="Arial" w:eastAsia="Times New Roman" w:hAnsi="Arial" w:cs="Arial"/>
          <w:bCs/>
          <w:sz w:val="24"/>
          <w:szCs w:val="24"/>
          <w:lang w:eastAsia="ru-RU"/>
        </w:rPr>
        <w:t xml:space="preserve"> пост. от 21.11.2024г. №687</w:t>
      </w:r>
      <w:r w:rsidRPr="002B7287">
        <w:rPr>
          <w:rFonts w:ascii="Arial" w:eastAsia="Times New Roman" w:hAnsi="Arial" w:cs="Arial"/>
          <w:sz w:val="24"/>
          <w:szCs w:val="24"/>
          <w:lang w:eastAsia="ru-RU"/>
        </w:rPr>
        <w:t xml:space="preserve"> действует до 31 декабря 2024 года.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21.5. проверка документов и регистрация заявления, формирование начисления для оплаты госпошлины;</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проверка сведений об оплате в ГИС ГМП;</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получение сведений посредством СМЭВ;</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рассмотрение документов и сведений;</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принятие решения о предоставлении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выдача результата (способом, выбранным Заявителем при подаче заявления).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21.5.1. Результат предоставления Муниципальной услуги указан в пп.6.1.5 п.6.1 настоящего Административного регламента.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21.5.2. Специалистом, ответственным за выполнение административных процедур, указанных в п. 21.5.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21.5.3. Прием, регистрация заявления и документов.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1.1. с прилагаемыми документами: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лично в Администрацию, МФЦ (или через представителя по доверенности, оформленной в установленном порядке);</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почтовым отправлением (курьером) с приложением заверенных в установленном порядке копий документов;</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в форме электронного документа через ЕПГУ, РПГУ.</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21.5.3.1. При обращении Заявителя в Администрацию специалист:</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проверяет документ, удостоверяющий личность Заявителя;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при отсутствии у Заявителя заполненного заявления или неправильном его заполнении специалист помогает Заявителю заполнить заявление;</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Общее время приема документов от Заявителя составляет 20 минут.</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Сообщает Заявителю максимальный срок получения документа, являющегося результатом предоставления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Общее время приема документов от Заявителя составляет 20 минут.</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поступлении документов из МФЦ датой приема заявления и необходимых документов считается день поступления их в Администрацию.</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21.5.3.3. В случае поступления заявления и прилагаемых к нему документов в электронной форме с использованием ЕПГУ, РПГУ специалист:</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просматривает электронные образцы заявления и прилагаемых к нему документов;</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осуществляет контроль полученных электронных образцов заявления и прилагаемых к нему документов на предмет целостности;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фиксирует дату получения заявления и прилагаемых к нему документов;</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21.5.4. Формирование и направление межведомственных запросов в органы (организации), участвующие в предоставлении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Максимальный срок выполнения административной процедуры составляет 5 (пять) рабочих дней.</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Результатом административной процедуры является получение ответа на межведомственный запрос.</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21.5.5. Принятие решения о продлении срока действия разрешения на установку и эксплуатацию рекламной конструкции или об отказе в его выдаче.</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12.6. настоящего Административного регламента.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Максимальный срок выполнения административной процедуры - 1 рабочий день.</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Критерием принятия решения является наличие (отсутствие) оснований, указанных в пункте 12.6. Административного регламента.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Результатом исполнения административной процедуры является: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обоснованный отказ в выдаче разрешения на установку и эксплуатацию рекламной конструкции на территории муниципального образования.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Поворинского муниципального района.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Основанием для начала осуществления административной процедуры является подписанный результат предоставления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день выдачи документа, являющегося результатом Муниципальной услуги, специалист:</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регистрирует документ в журнале регистрации и контроля за выполнением обращений Заявителей;</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выдает (направляет) один экземпляр документа Заявителю.</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Администрации формирует личное дело Заявителя, последовательно подшивая представленные документы.</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Максимальный срок выполнения административной процедуры - 1 рабочий день.</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Специалист МФЦ:</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проверяет полномочия представителя Заявителя (в случае обращения представителя Заявителя);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 выдает документы Заявителю, при необходимости запрашивает у Заявителя подписи за каждый выданный документ.</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Критерии принятия решения: наличие подписанного результата предоставления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Результатом административной процедуры является выданный результат предоставления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21.6. Порядок оставления запроса Заявителя без рассмотрения. (в ред.</w:t>
      </w:r>
      <w:r w:rsidRPr="002B7287">
        <w:rPr>
          <w:rFonts w:ascii="Arial" w:eastAsia="Times New Roman" w:hAnsi="Arial" w:cs="Arial"/>
          <w:bCs/>
          <w:sz w:val="24"/>
          <w:szCs w:val="24"/>
          <w:lang w:eastAsia="ru-RU"/>
        </w:rPr>
        <w:t xml:space="preserve"> пост. от 21.11.2024г. №687</w:t>
      </w:r>
      <w:r w:rsidRPr="002B7287">
        <w:rPr>
          <w:rFonts w:ascii="Arial" w:eastAsia="Times New Roman" w:hAnsi="Arial" w:cs="Arial"/>
          <w:sz w:val="24"/>
          <w:szCs w:val="24"/>
          <w:lang w:eastAsia="ru-RU"/>
        </w:rPr>
        <w:t xml:space="preserve"> действует до 31 декабря 2024 года.</w:t>
      </w:r>
      <w:r w:rsidRPr="002B7287">
        <w:rPr>
          <w:rFonts w:ascii="Arial" w:eastAsia="Times New Roman" w:hAnsi="Arial" w:cs="Arial"/>
          <w:bCs/>
          <w:sz w:val="24"/>
          <w:szCs w:val="24"/>
          <w:lang w:eastAsia="ru-RU"/>
        </w:rPr>
        <w:t>)</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tabs>
          <w:tab w:val="left" w:pos="0"/>
        </w:tabs>
        <w:spacing w:after="0"/>
        <w:ind w:firstLine="709"/>
        <w:jc w:val="both"/>
        <w:rPr>
          <w:rFonts w:ascii="Arial" w:eastAsia="Times New Roman" w:hAnsi="Arial" w:cs="Arial"/>
          <w:bCs/>
          <w:sz w:val="24"/>
          <w:szCs w:val="24"/>
          <w:lang w:eastAsia="ru-RU"/>
        </w:rPr>
      </w:pPr>
      <w:bookmarkStart w:id="13" w:name="bookmark2"/>
      <w:r w:rsidRPr="002B7287">
        <w:rPr>
          <w:rFonts w:ascii="Arial" w:eastAsia="Times New Roman" w:hAnsi="Arial" w:cs="Arial"/>
          <w:bCs/>
          <w:sz w:val="24"/>
          <w:szCs w:val="24"/>
          <w:lang w:val="en-US" w:eastAsia="ru-RU"/>
        </w:rPr>
        <w:t>IV</w:t>
      </w:r>
      <w:r w:rsidRPr="002B7287">
        <w:rPr>
          <w:rFonts w:ascii="Arial" w:eastAsia="Times New Roman" w:hAnsi="Arial" w:cs="Arial"/>
          <w:bCs/>
          <w:sz w:val="24"/>
          <w:szCs w:val="24"/>
          <w:lang w:eastAsia="ru-RU"/>
        </w:rPr>
        <w:t>. Порядок и формы контроля за исполнением административного регламента</w:t>
      </w:r>
      <w:bookmarkEnd w:id="13"/>
      <w:r w:rsidRPr="002B7287">
        <w:rPr>
          <w:rFonts w:ascii="Arial" w:eastAsia="Times New Roman" w:hAnsi="Arial" w:cs="Arial"/>
          <w:bCs/>
          <w:sz w:val="24"/>
          <w:szCs w:val="24"/>
          <w:lang w:eastAsia="ru-RU"/>
        </w:rPr>
        <w:t>.</w:t>
      </w:r>
    </w:p>
    <w:p w:rsidR="002B7287" w:rsidRPr="002B7287" w:rsidRDefault="002B7287" w:rsidP="002B7287">
      <w:pPr>
        <w:tabs>
          <w:tab w:val="left" w:pos="0"/>
        </w:tabs>
        <w:spacing w:after="0"/>
        <w:ind w:firstLine="709"/>
        <w:jc w:val="both"/>
        <w:rPr>
          <w:rFonts w:ascii="Arial" w:eastAsia="Times New Roman" w:hAnsi="Arial" w:cs="Arial"/>
          <w:bCs/>
          <w:sz w:val="24"/>
          <w:szCs w:val="24"/>
          <w:lang w:eastAsia="ru-RU"/>
        </w:rPr>
      </w:pPr>
    </w:p>
    <w:p w:rsidR="002B7287" w:rsidRPr="002B7287" w:rsidRDefault="002B7287" w:rsidP="002B7287">
      <w:pPr>
        <w:tabs>
          <w:tab w:val="left" w:pos="1134"/>
          <w:tab w:val="left" w:pos="1276"/>
        </w:tabs>
        <w:spacing w:after="0"/>
        <w:ind w:firstLine="709"/>
        <w:jc w:val="both"/>
        <w:rPr>
          <w:rFonts w:ascii="Arial" w:eastAsia="Times New Roman" w:hAnsi="Arial" w:cs="Arial"/>
          <w:iCs/>
          <w:sz w:val="24"/>
          <w:szCs w:val="24"/>
          <w:lang w:eastAsia="ru-RU"/>
        </w:rPr>
      </w:pPr>
      <w:r w:rsidRPr="002B7287">
        <w:rPr>
          <w:rFonts w:ascii="Arial" w:eastAsia="Times New Roman" w:hAnsi="Arial" w:cs="Arial"/>
          <w:iCs/>
          <w:sz w:val="24"/>
          <w:szCs w:val="24"/>
          <w:lang w:eastAsia="ru-RU"/>
        </w:rPr>
        <w:t>22. Порядок осуществления текущего контроля за соблюдением и исполнением ответственными должностными лицами Администрации</w:t>
      </w:r>
      <w:r w:rsidRPr="002B7287">
        <w:rPr>
          <w:rFonts w:ascii="Arial" w:eastAsia="Times New Roman" w:hAnsi="Arial" w:cs="Arial"/>
          <w:sz w:val="24"/>
          <w:szCs w:val="24"/>
          <w:lang w:eastAsia="ru-RU"/>
        </w:rPr>
        <w:t xml:space="preserve"> </w:t>
      </w:r>
      <w:r w:rsidRPr="002B7287">
        <w:rPr>
          <w:rFonts w:ascii="Arial" w:eastAsia="Times New Roman" w:hAnsi="Arial" w:cs="Arial"/>
          <w:iCs/>
          <w:sz w:val="24"/>
          <w:szCs w:val="24"/>
          <w:lang w:eastAsia="ru-RU"/>
        </w:rPr>
        <w:t>положений административного регламента и иных нормативных правовых актов</w:t>
      </w:r>
      <w:r w:rsidRPr="002B7287">
        <w:rPr>
          <w:rFonts w:ascii="Arial" w:eastAsia="Times New Roman" w:hAnsi="Arial" w:cs="Arial"/>
          <w:sz w:val="24"/>
          <w:szCs w:val="24"/>
          <w:lang w:eastAsia="ru-RU"/>
        </w:rPr>
        <w:t xml:space="preserve">, </w:t>
      </w:r>
      <w:r w:rsidRPr="002B7287">
        <w:rPr>
          <w:rFonts w:ascii="Arial" w:eastAsia="Times New Roman" w:hAnsi="Arial" w:cs="Arial"/>
          <w:iCs/>
          <w:sz w:val="24"/>
          <w:szCs w:val="24"/>
          <w:lang w:eastAsia="ru-RU"/>
        </w:rPr>
        <w:t>устанавливающих требования к предоставлению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Текущий контроль осуществляется путем проведения проверок: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Выявления и устранения нарушений прав граждан.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7287" w:rsidRPr="002B7287" w:rsidRDefault="002B7287" w:rsidP="002B7287">
      <w:pPr>
        <w:tabs>
          <w:tab w:val="left" w:pos="1134"/>
        </w:tabs>
        <w:spacing w:after="0"/>
        <w:ind w:firstLine="709"/>
        <w:jc w:val="both"/>
        <w:rPr>
          <w:rFonts w:ascii="Arial" w:eastAsia="Times New Roman" w:hAnsi="Arial" w:cs="Arial"/>
          <w:iCs/>
          <w:sz w:val="24"/>
          <w:szCs w:val="24"/>
          <w:lang w:eastAsia="ru-RU"/>
        </w:rPr>
      </w:pPr>
      <w:r w:rsidRPr="002B7287">
        <w:rPr>
          <w:rFonts w:ascii="Arial" w:eastAsia="Times New Roman" w:hAnsi="Arial" w:cs="Arial"/>
          <w:iCs/>
          <w:sz w:val="24"/>
          <w:szCs w:val="24"/>
          <w:lang w:eastAsia="ru-RU"/>
        </w:rPr>
        <w:t>23. Порядок и периодичность осуществления плановых и внеплановых проверок полноты и качества предоставления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соблюдение сроков предоставления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соблюдение положений настоящего Административного регламента;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23.2. Основанием для проведения внеплановых проверок являются: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B7287" w:rsidRPr="002B7287" w:rsidRDefault="002B7287" w:rsidP="002B7287">
      <w:pPr>
        <w:tabs>
          <w:tab w:val="left" w:pos="0"/>
          <w:tab w:val="left" w:pos="1134"/>
        </w:tabs>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7287" w:rsidRPr="002B7287" w:rsidRDefault="002B7287" w:rsidP="002B7287">
      <w:pPr>
        <w:tabs>
          <w:tab w:val="left" w:pos="6341"/>
        </w:tabs>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Раздел V. </w:t>
      </w:r>
      <w:r w:rsidRPr="002B7287">
        <w:rPr>
          <w:rFonts w:ascii="Arial" w:eastAsia="Times New Roman" w:hAnsi="Arial" w:cs="Arial"/>
          <w:bCs/>
          <w:sz w:val="24"/>
          <w:szCs w:val="24"/>
          <w:lang w:eastAsia="ru-RU"/>
        </w:rPr>
        <w:t>Досудебный (внесудебный) порядок обжалования решений</w:t>
      </w:r>
      <w:r w:rsidRPr="002B7287">
        <w:rPr>
          <w:rFonts w:ascii="Arial" w:eastAsia="Times New Roman" w:hAnsi="Arial" w:cs="Arial"/>
          <w:sz w:val="24"/>
          <w:szCs w:val="24"/>
          <w:lang w:eastAsia="ru-RU"/>
        </w:rPr>
        <w:t xml:space="preserve"> </w:t>
      </w:r>
      <w:r w:rsidRPr="002B7287">
        <w:rPr>
          <w:rFonts w:ascii="Arial" w:eastAsia="Times New Roman" w:hAnsi="Arial" w:cs="Arial"/>
          <w:bCs/>
          <w:sz w:val="24"/>
          <w:szCs w:val="24"/>
          <w:lang w:eastAsia="ru-RU"/>
        </w:rPr>
        <w:t>и действий (бездействия) органа, предоставляющего</w:t>
      </w:r>
      <w:r w:rsidRPr="002B7287">
        <w:rPr>
          <w:rFonts w:ascii="Arial" w:eastAsia="Times New Roman" w:hAnsi="Arial" w:cs="Arial"/>
          <w:sz w:val="24"/>
          <w:szCs w:val="24"/>
          <w:lang w:eastAsia="ru-RU"/>
        </w:rPr>
        <w:t xml:space="preserve"> </w:t>
      </w:r>
      <w:r w:rsidRPr="002B7287">
        <w:rPr>
          <w:rFonts w:ascii="Arial" w:eastAsia="Times New Roman" w:hAnsi="Arial" w:cs="Arial"/>
          <w:bCs/>
          <w:sz w:val="24"/>
          <w:szCs w:val="24"/>
          <w:lang w:eastAsia="ru-RU"/>
        </w:rPr>
        <w:t>муниципальную услугу, МФЦ, организаций, указанных в части</w:t>
      </w:r>
      <w:r w:rsidRPr="002B7287">
        <w:rPr>
          <w:rFonts w:ascii="Arial" w:eastAsia="Times New Roman" w:hAnsi="Arial" w:cs="Arial"/>
          <w:sz w:val="24"/>
          <w:szCs w:val="24"/>
          <w:lang w:eastAsia="ru-RU"/>
        </w:rPr>
        <w:t xml:space="preserve"> </w:t>
      </w:r>
      <w:r w:rsidRPr="002B7287">
        <w:rPr>
          <w:rFonts w:ascii="Arial" w:eastAsia="Times New Roman" w:hAnsi="Arial" w:cs="Arial"/>
          <w:bCs/>
          <w:sz w:val="24"/>
          <w:szCs w:val="24"/>
          <w:lang w:eastAsia="ru-RU"/>
        </w:rPr>
        <w:t>1.1 статьи 16 федерального закона от 27.07.2010 № 210-ФЗ,</w:t>
      </w:r>
      <w:r w:rsidRPr="002B7287">
        <w:rPr>
          <w:rFonts w:ascii="Arial" w:eastAsia="Times New Roman" w:hAnsi="Arial" w:cs="Arial"/>
          <w:sz w:val="24"/>
          <w:szCs w:val="24"/>
          <w:lang w:eastAsia="ru-RU"/>
        </w:rPr>
        <w:t xml:space="preserve"> </w:t>
      </w:r>
      <w:r w:rsidRPr="002B7287">
        <w:rPr>
          <w:rFonts w:ascii="Arial" w:eastAsia="Times New Roman" w:hAnsi="Arial" w:cs="Arial"/>
          <w:bCs/>
          <w:sz w:val="24"/>
          <w:szCs w:val="24"/>
          <w:lang w:eastAsia="ru-RU"/>
        </w:rPr>
        <w:t>а также их должностных лиц, муниципальных служащих,</w:t>
      </w:r>
      <w:r w:rsidRPr="002B7287">
        <w:rPr>
          <w:rFonts w:ascii="Arial" w:eastAsia="Times New Roman" w:hAnsi="Arial" w:cs="Arial"/>
          <w:sz w:val="24"/>
          <w:szCs w:val="24"/>
          <w:lang w:eastAsia="ru-RU"/>
        </w:rPr>
        <w:t xml:space="preserve"> </w:t>
      </w:r>
      <w:r w:rsidRPr="002B7287">
        <w:rPr>
          <w:rFonts w:ascii="Arial" w:eastAsia="Times New Roman" w:hAnsi="Arial" w:cs="Arial"/>
          <w:bCs/>
          <w:sz w:val="24"/>
          <w:szCs w:val="24"/>
          <w:lang w:eastAsia="ru-RU"/>
        </w:rPr>
        <w:t>работников</w:t>
      </w:r>
      <w:r w:rsidRPr="002B7287">
        <w:rPr>
          <w:rFonts w:ascii="Arial" w:eastAsia="Times New Roman" w:hAnsi="Arial" w:cs="Arial"/>
          <w:sz w:val="24"/>
          <w:szCs w:val="24"/>
          <w:lang w:eastAsia="ru-RU"/>
        </w:rPr>
        <w:t xml:space="preserve">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 xml:space="preserve">26. Заявители имеют право на получение информации, необходимой для обоснования и рассмотрения жалобы.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27. Оснований для отказа в рассмотрении жалобы не имеется.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29. Жалоба должна содержать: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2B7287" w:rsidRPr="002B7287" w:rsidRDefault="002B7287" w:rsidP="002B7287">
      <w:pPr>
        <w:spacing w:after="0"/>
        <w:ind w:firstLine="709"/>
        <w:jc w:val="both"/>
        <w:rPr>
          <w:rFonts w:ascii="Arial" w:eastAsia="Times New Roman" w:hAnsi="Arial" w:cs="Arial"/>
          <w:sz w:val="24"/>
          <w:szCs w:val="24"/>
          <w:lang w:eastAsia="ru-RU"/>
        </w:rPr>
      </w:pPr>
      <w:bookmarkStart w:id="14" w:name="p39"/>
      <w:bookmarkEnd w:id="14"/>
      <w:r w:rsidRPr="002B7287">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 в удовлетворении жалобы отказывается.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7287" w:rsidRPr="002B7287" w:rsidRDefault="002B7287" w:rsidP="002B7287">
      <w:pPr>
        <w:spacing w:after="0"/>
        <w:ind w:firstLine="709"/>
        <w:jc w:val="both"/>
        <w:rPr>
          <w:rFonts w:ascii="Arial" w:eastAsia="Times New Roman" w:hAnsi="Arial" w:cs="Arial"/>
          <w:sz w:val="24"/>
          <w:szCs w:val="24"/>
          <w:lang w:eastAsia="ru-RU"/>
        </w:rPr>
      </w:pPr>
      <w:bookmarkStart w:id="15" w:name="p43"/>
      <w:bookmarkEnd w:id="15"/>
      <w:r w:rsidRPr="002B7287">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7287" w:rsidRPr="002B7287" w:rsidRDefault="002B7287" w:rsidP="002B7287">
      <w:pPr>
        <w:spacing w:after="0"/>
        <w:ind w:firstLine="709"/>
        <w:jc w:val="both"/>
        <w:rPr>
          <w:rFonts w:ascii="Arial" w:eastAsia="Times New Roman" w:hAnsi="Arial" w:cs="Arial"/>
          <w:sz w:val="24"/>
          <w:szCs w:val="24"/>
          <w:lang w:eastAsia="ru-RU"/>
        </w:rPr>
      </w:pPr>
    </w:p>
    <w:p w:rsidR="002B7287" w:rsidRPr="002B7287" w:rsidRDefault="002B7287" w:rsidP="002B7287">
      <w:pPr>
        <w:spacing w:after="0"/>
        <w:ind w:firstLine="709"/>
        <w:jc w:val="both"/>
        <w:outlineLvl w:val="1"/>
        <w:rPr>
          <w:rFonts w:ascii="Arial" w:eastAsia="Times New Roman" w:hAnsi="Arial" w:cs="Arial"/>
          <w:bCs/>
          <w:iCs/>
          <w:sz w:val="24"/>
          <w:szCs w:val="24"/>
          <w:lang w:eastAsia="ru-RU"/>
        </w:rPr>
      </w:pPr>
      <w:bookmarkStart w:id="16" w:name="_Toc134019825"/>
      <w:r w:rsidRPr="002B7287">
        <w:rPr>
          <w:rFonts w:ascii="Arial" w:eastAsia="Times New Roman" w:hAnsi="Arial" w:cs="Arial"/>
          <w:bCs/>
          <w:iCs/>
          <w:sz w:val="24"/>
          <w:szCs w:val="24"/>
          <w:lang w:eastAsia="ru-RU"/>
        </w:rPr>
        <w:t>Перечень нормативных правовых актов, регулирующих порядок</w:t>
      </w:r>
      <w:bookmarkStart w:id="17" w:name="_Toc134019826"/>
      <w:bookmarkEnd w:id="16"/>
      <w:r w:rsidRPr="002B7287">
        <w:rPr>
          <w:rFonts w:ascii="Arial" w:eastAsia="Times New Roman" w:hAnsi="Arial" w:cs="Arial"/>
          <w:bCs/>
          <w:iCs/>
          <w:sz w:val="24"/>
          <w:szCs w:val="24"/>
          <w:lang w:eastAsia="ru-RU"/>
        </w:rPr>
        <w:t xml:space="preserve"> досудебного (внесудебного) обжалования действий</w:t>
      </w:r>
      <w:bookmarkStart w:id="18" w:name="_Toc134019827"/>
      <w:bookmarkEnd w:id="17"/>
      <w:r w:rsidRPr="002B7287">
        <w:rPr>
          <w:rFonts w:ascii="Arial" w:eastAsia="Times New Roman" w:hAnsi="Arial" w:cs="Arial"/>
          <w:bCs/>
          <w:iCs/>
          <w:sz w:val="24"/>
          <w:szCs w:val="24"/>
          <w:lang w:eastAsia="ru-RU"/>
        </w:rPr>
        <w:t xml:space="preserve"> (бездействия) и (или) решений, принятых (осуществленных)</w:t>
      </w:r>
      <w:bookmarkStart w:id="19" w:name="_Toc134019828"/>
      <w:bookmarkEnd w:id="18"/>
      <w:r w:rsidRPr="002B7287">
        <w:rPr>
          <w:rFonts w:ascii="Arial" w:eastAsia="Times New Roman" w:hAnsi="Arial" w:cs="Arial"/>
          <w:bCs/>
          <w:iCs/>
          <w:sz w:val="24"/>
          <w:szCs w:val="24"/>
          <w:lang w:eastAsia="ru-RU"/>
        </w:rPr>
        <w:t xml:space="preserve"> в ходе предоставления муниципальной услуги</w:t>
      </w:r>
      <w:bookmarkEnd w:id="19"/>
    </w:p>
    <w:p w:rsidR="002B7287" w:rsidRPr="002B7287" w:rsidRDefault="002B7287" w:rsidP="002B7287">
      <w:pPr>
        <w:spacing w:after="0"/>
        <w:ind w:firstLine="709"/>
        <w:jc w:val="both"/>
        <w:rPr>
          <w:rFonts w:ascii="Arial" w:eastAsia="Times New Roman" w:hAnsi="Arial" w:cs="Arial"/>
          <w:sz w:val="24"/>
          <w:szCs w:val="24"/>
          <w:lang w:eastAsia="ru-RU"/>
        </w:rPr>
      </w:pP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Федеральным законом N 210-ФЗ;</w:t>
      </w:r>
    </w:p>
    <w:p w:rsidR="002B7287" w:rsidRPr="002B7287" w:rsidRDefault="002B7287" w:rsidP="002B7287">
      <w:pPr>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1</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Форма заявления на предоставление Муниципальной услуги «Выдача разрешения на установку и эксплуатацию рекламных конструкций, аннулирование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Дата подачи: _________ № 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(Наименование органа, уполномоченного</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на предоставление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2B7287" w:rsidRPr="002B7287" w:rsidTr="000976D5">
        <w:tc>
          <w:tcPr>
            <w:tcW w:w="9071" w:type="dxa"/>
            <w:gridSpan w:val="2"/>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Сведения о представителе</w:t>
            </w: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9071" w:type="dxa"/>
            <w:gridSpan w:val="2"/>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Сведения о заявителе</w:t>
            </w: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Полное наименование (ФИО)</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046"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bl>
    <w:p w:rsidR="002B7287" w:rsidRPr="002B7287" w:rsidRDefault="002B7287" w:rsidP="002B7287">
      <w:pPr>
        <w:autoSpaceDE w:val="0"/>
        <w:autoSpaceDN w:val="0"/>
        <w:adjustRightInd w:val="0"/>
        <w:spacing w:after="0"/>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1"/>
        <w:gridCol w:w="4025"/>
      </w:tblGrid>
      <w:tr w:rsidR="002B7287" w:rsidRPr="002B7287" w:rsidTr="000976D5">
        <w:tc>
          <w:tcPr>
            <w:tcW w:w="559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9616" w:type="dxa"/>
            <w:gridSpan w:val="2"/>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Параметры определения варианта предоставления</w:t>
            </w:r>
          </w:p>
        </w:tc>
      </w:tr>
      <w:tr w:rsidR="002B7287" w:rsidRPr="002B7287" w:rsidTr="000976D5">
        <w:tc>
          <w:tcPr>
            <w:tcW w:w="559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9616" w:type="dxa"/>
            <w:gridSpan w:val="2"/>
            <w:tcBorders>
              <w:top w:val="single" w:sz="4" w:space="0" w:color="auto"/>
              <w:left w:val="single" w:sz="4" w:space="0" w:color="auto"/>
              <w:bottom w:val="single" w:sz="4" w:space="0" w:color="auto"/>
              <w:right w:val="single" w:sz="4" w:space="0" w:color="auto"/>
            </w:tcBorders>
            <w:vAlign w:val="bottom"/>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Перечень документов</w:t>
            </w:r>
          </w:p>
        </w:tc>
      </w:tr>
      <w:tr w:rsidR="002B7287" w:rsidRPr="002B7287" w:rsidTr="000976D5">
        <w:tc>
          <w:tcPr>
            <w:tcW w:w="559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9616" w:type="dxa"/>
            <w:gridSpan w:val="2"/>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Характеристики рекламной конструкции</w:t>
            </w:r>
          </w:p>
        </w:tc>
      </w:tr>
      <w:tr w:rsidR="002B7287" w:rsidRPr="002B7287" w:rsidTr="000976D5">
        <w:tc>
          <w:tcPr>
            <w:tcW w:w="559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59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59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559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402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left="5103"/>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p>
    <w:p w:rsidR="002B7287" w:rsidRPr="002B7287" w:rsidRDefault="002B7287" w:rsidP="002B7287">
      <w:pPr>
        <w:spacing w:after="0"/>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Приложение №1.1</w:t>
      </w:r>
    </w:p>
    <w:p w:rsidR="002B7287" w:rsidRPr="002B7287" w:rsidRDefault="002B7287" w:rsidP="002B7287">
      <w:pPr>
        <w:spacing w:after="0"/>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к Административному регламенту</w:t>
      </w:r>
    </w:p>
    <w:p w:rsidR="002B7287" w:rsidRPr="002B7287" w:rsidRDefault="002B7287" w:rsidP="002B7287">
      <w:pPr>
        <w:autoSpaceDE w:val="0"/>
        <w:autoSpaceDN w:val="0"/>
        <w:adjustRightInd w:val="0"/>
        <w:spacing w:after="0"/>
        <w:ind w:left="5103"/>
        <w:jc w:val="both"/>
        <w:rPr>
          <w:rFonts w:ascii="Arial" w:eastAsia="Times New Roman" w:hAnsi="Arial" w:cs="Arial"/>
          <w:sz w:val="24"/>
          <w:szCs w:val="24"/>
          <w:lang w:eastAsia="ru-RU"/>
        </w:rPr>
      </w:pPr>
      <w:r w:rsidRPr="002B7287">
        <w:rPr>
          <w:rFonts w:ascii="Arial" w:eastAsia="Times New Roman" w:hAnsi="Arial" w:cs="Arial"/>
          <w:bCs/>
          <w:sz w:val="24"/>
          <w:szCs w:val="24"/>
          <w:lang w:eastAsia="ru-RU"/>
        </w:rPr>
        <w:t>(доп. пост. от 21.11.2024г. №687</w:t>
      </w:r>
      <w:r w:rsidRPr="002B7287">
        <w:rPr>
          <w:rFonts w:ascii="Arial" w:eastAsia="Times New Roman" w:hAnsi="Arial" w:cs="Arial"/>
          <w:sz w:val="24"/>
          <w:szCs w:val="24"/>
          <w:lang w:eastAsia="ru-RU"/>
        </w:rPr>
        <w:t xml:space="preserve"> действует до 31 декабря 2024 года.)</w:t>
      </w:r>
    </w:p>
    <w:p w:rsidR="002B7287" w:rsidRPr="002B7287" w:rsidRDefault="002B7287" w:rsidP="002B7287">
      <w:pPr>
        <w:spacing w:after="0"/>
        <w:jc w:val="both"/>
        <w:rPr>
          <w:rFonts w:ascii="Arial" w:eastAsia="Times New Roman" w:hAnsi="Arial" w:cs="Arial"/>
          <w:sz w:val="24"/>
          <w:szCs w:val="24"/>
          <w:lang w:eastAsia="ru-RU"/>
        </w:rPr>
      </w:pPr>
    </w:p>
    <w:p w:rsidR="002B7287" w:rsidRPr="002B7287" w:rsidRDefault="002B7287" w:rsidP="002B7287">
      <w:pPr>
        <w:spacing w:after="0"/>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Наименование органа, </w:t>
      </w:r>
    </w:p>
    <w:p w:rsidR="002B7287" w:rsidRPr="002B7287" w:rsidRDefault="002B7287" w:rsidP="002B7287">
      <w:pPr>
        <w:spacing w:after="0"/>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уполномоченного на предоставление услуги</w:t>
      </w:r>
    </w:p>
    <w:p w:rsidR="002B7287" w:rsidRPr="002B7287" w:rsidRDefault="002B7287" w:rsidP="002B7287">
      <w:pPr>
        <w:spacing w:after="0"/>
        <w:jc w:val="right"/>
        <w:rPr>
          <w:rFonts w:ascii="Arial" w:eastAsia="Times New Roman" w:hAnsi="Arial" w:cs="Arial"/>
          <w:sz w:val="24"/>
          <w:szCs w:val="24"/>
          <w:lang w:eastAsia="ru-RU"/>
        </w:rPr>
      </w:pPr>
    </w:p>
    <w:p w:rsidR="002B7287" w:rsidRPr="002B7287" w:rsidRDefault="002B7287" w:rsidP="002B7287">
      <w:pPr>
        <w:spacing w:after="0"/>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Дата подачи: _________ № ______</w:t>
      </w:r>
    </w:p>
    <w:p w:rsidR="002B7287" w:rsidRPr="002B7287" w:rsidRDefault="002B7287" w:rsidP="002B7287">
      <w:pPr>
        <w:spacing w:after="0"/>
        <w:jc w:val="both"/>
        <w:rPr>
          <w:rFonts w:ascii="Arial" w:eastAsia="Times New Roman" w:hAnsi="Arial" w:cs="Arial"/>
          <w:sz w:val="24"/>
          <w:szCs w:val="24"/>
          <w:lang w:eastAsia="ru-RU"/>
        </w:rPr>
      </w:pPr>
    </w:p>
    <w:p w:rsidR="002B7287" w:rsidRPr="002B7287" w:rsidRDefault="002B7287" w:rsidP="002B7287">
      <w:pPr>
        <w:spacing w:after="0"/>
        <w:jc w:val="center"/>
        <w:rPr>
          <w:rFonts w:ascii="Arial" w:eastAsia="Times New Roman" w:hAnsi="Arial" w:cs="Arial"/>
          <w:sz w:val="24"/>
          <w:szCs w:val="24"/>
          <w:lang w:eastAsia="ru-RU"/>
        </w:rPr>
      </w:pPr>
      <w:r w:rsidRPr="002B7287">
        <w:rPr>
          <w:rFonts w:ascii="Arial" w:eastAsia="Times New Roman" w:hAnsi="Arial" w:cs="Arial"/>
          <w:sz w:val="24"/>
          <w:szCs w:val="24"/>
          <w:lang w:eastAsia="ru-RU"/>
        </w:rPr>
        <w:t>ЗАЯВЛЕНИЕ</w:t>
      </w:r>
    </w:p>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 продлении срока действия разрешения на установку и эксплуатацию рекламной конструкции</w:t>
      </w:r>
    </w:p>
    <w:p w:rsidR="002B7287" w:rsidRPr="002B7287" w:rsidRDefault="002B7287" w:rsidP="002B7287">
      <w:pPr>
        <w:spacing w:after="0"/>
        <w:jc w:val="both"/>
        <w:rPr>
          <w:rFonts w:ascii="Arial" w:eastAsia="Times New Roman" w:hAnsi="Arial" w:cs="Arial"/>
          <w:sz w:val="24"/>
          <w:szCs w:val="24"/>
          <w:lang w:eastAsia="ru-RU"/>
        </w:rPr>
      </w:pPr>
    </w:p>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Регистрационный N разрешения ________________________ </w:t>
      </w:r>
    </w:p>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дата регистрации ________________</w:t>
      </w:r>
    </w:p>
    <w:p w:rsidR="002B7287" w:rsidRPr="002B7287" w:rsidRDefault="002B7287" w:rsidP="002B7287">
      <w:pPr>
        <w:spacing w:after="0"/>
        <w:jc w:val="both"/>
        <w:rPr>
          <w:rFonts w:ascii="Arial" w:eastAsia="Times New Roman" w:hAnsi="Arial" w:cs="Arial"/>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827"/>
      </w:tblGrid>
      <w:tr w:rsidR="002B7287" w:rsidRPr="002B7287" w:rsidTr="000976D5">
        <w:tc>
          <w:tcPr>
            <w:tcW w:w="9747" w:type="dxa"/>
            <w:gridSpan w:val="2"/>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Сведения о заявителе (физическое лицо)</w:t>
            </w: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Фамилия, имя, отчество (последнее - при наличии)</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Место жительства</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Данные документа, удостоверяющего личность, - для гражданина, в том числе являющегося индивидуальным предпринимателем</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ИНН - для гражданина, в том числе, являющемся индивидуальным предпринимателем</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ОГРНИП - для гражданина, являющегося индивидуальным предпринимателем</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Контактный телефон</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Почтовый адрес, адрес электронной почты (при наличии)</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9747" w:type="dxa"/>
            <w:gridSpan w:val="2"/>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Сведения о заявителе (юридическое лицо)</w:t>
            </w: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Полное и сокращенное наименование</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Местонахождение</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ИНН</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ОГРН</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Фамилия, имя, отчество (при наличии) представителя организации, уполномоченного действовать без доверенности</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Должность представителя, уполномоченного действовать без доверенности</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Контактные телефоны</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Почтовый адрес, адрес электронной почты (при наличии)</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9747" w:type="dxa"/>
            <w:gridSpan w:val="2"/>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Для лица, действующего на основании документа, подтверждающего полномочия действовать от имени заявителя</w:t>
            </w: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Фамилия, имя, отчество (последнее - при наличии) лица, действующего от имени физического или юридического лица</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lastRenderedPageBreak/>
              <w:t>Данные документа, подтверждающего полномочия лица действовать от имени физического или юридического лица</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Контактные телефоны</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Адрес электронной почты (при наличии)</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9747" w:type="dxa"/>
            <w:gridSpan w:val="2"/>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Сведения о месте установки рекламной конструкции</w:t>
            </w: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Рекламная конструкция (тип)</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Территориальное размещение (адрес)</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r w:rsidR="002B7287" w:rsidRPr="002B7287" w:rsidTr="000976D5">
        <w:tc>
          <w:tcPr>
            <w:tcW w:w="5920"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Сведения об уплате государственной пошлины, позволяющие идентифицировать платеж</w:t>
            </w:r>
          </w:p>
        </w:tc>
        <w:tc>
          <w:tcPr>
            <w:tcW w:w="3827" w:type="dxa"/>
            <w:shd w:val="clear" w:color="auto" w:fill="auto"/>
          </w:tcPr>
          <w:p w:rsidR="002B7287" w:rsidRPr="002B7287" w:rsidRDefault="002B7287" w:rsidP="002B7287">
            <w:pPr>
              <w:spacing w:after="0"/>
              <w:jc w:val="both"/>
              <w:rPr>
                <w:rFonts w:ascii="Arial" w:eastAsia="Times New Roman" w:hAnsi="Arial" w:cs="Arial"/>
                <w:sz w:val="24"/>
                <w:szCs w:val="24"/>
                <w:lang w:eastAsia="ru-RU"/>
              </w:rPr>
            </w:pPr>
          </w:p>
        </w:tc>
      </w:tr>
    </w:tbl>
    <w:p w:rsidR="002B7287" w:rsidRPr="002B7287" w:rsidRDefault="002B7287" w:rsidP="002B7287">
      <w:pPr>
        <w:spacing w:after="0"/>
        <w:jc w:val="both"/>
        <w:rPr>
          <w:rFonts w:ascii="Arial" w:eastAsia="Times New Roman" w:hAnsi="Arial" w:cs="Arial"/>
          <w:sz w:val="24"/>
          <w:szCs w:val="24"/>
          <w:lang w:eastAsia="ru-RU"/>
        </w:rPr>
      </w:pPr>
    </w:p>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Перечень прилагаемых документов:</w:t>
      </w:r>
    </w:p>
    <w:p w:rsidR="002B7287" w:rsidRPr="002B7287" w:rsidRDefault="002B7287" w:rsidP="002B7287">
      <w:pPr>
        <w:spacing w:after="0"/>
        <w:jc w:val="both"/>
        <w:rPr>
          <w:rFonts w:ascii="Arial" w:eastAsia="Times New Roman" w:hAnsi="Arial" w:cs="Arial"/>
          <w:sz w:val="24"/>
          <w:szCs w:val="24"/>
          <w:lang w:eastAsia="ru-RU"/>
        </w:rPr>
      </w:pPr>
    </w:p>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1.Дополнительное соглашение о продлении срока действия договора на установку и эксплуатацию рекламной конструкции. </w:t>
      </w:r>
    </w:p>
    <w:p w:rsidR="002B7287" w:rsidRPr="002B7287" w:rsidRDefault="002B7287" w:rsidP="002B7287">
      <w:pPr>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w:t>
      </w:r>
    </w:p>
    <w:p w:rsidR="002B7287" w:rsidRPr="002B7287" w:rsidRDefault="002B7287" w:rsidP="002B7287">
      <w:pPr>
        <w:spacing w:after="0"/>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jc w:val="right"/>
        <w:rPr>
          <w:rFonts w:ascii="Arial" w:eastAsia="Times New Roman" w:hAnsi="Arial" w:cs="Arial"/>
          <w:bCs/>
          <w:sz w:val="24"/>
          <w:szCs w:val="24"/>
          <w:lang w:eastAsia="ru-RU"/>
        </w:rPr>
      </w:pPr>
      <w:r w:rsidRPr="002B7287">
        <w:rPr>
          <w:rFonts w:ascii="Arial" w:eastAsia="Times New Roman" w:hAnsi="Arial" w:cs="Arial"/>
          <w:sz w:val="24"/>
          <w:szCs w:val="24"/>
          <w:lang w:eastAsia="ru-RU"/>
        </w:rPr>
        <w:t xml:space="preserve">"__"__________ 20__ г.  </w:t>
      </w:r>
      <w:r w:rsidRPr="002B7287">
        <w:rPr>
          <w:rFonts w:ascii="Arial" w:eastAsia="Times New Roman" w:hAnsi="Arial" w:cs="Arial"/>
          <w:sz w:val="24"/>
          <w:szCs w:val="24"/>
          <w:lang w:eastAsia="ru-RU"/>
        </w:rPr>
        <w:tab/>
        <w:t>Заявитель ________________________</w:t>
      </w: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2</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ФОРМА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(Наименование органа местного самоуправления, уполномоченного</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 выдачу разрешения на установку и эксплуатацию рекламных</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конструкций на соответствующей территории,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аннулирование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center"/>
        <w:rPr>
          <w:rFonts w:ascii="Arial" w:eastAsia="Times New Roman" w:hAnsi="Arial" w:cs="Arial"/>
          <w:sz w:val="24"/>
          <w:szCs w:val="24"/>
          <w:lang w:eastAsia="ru-RU"/>
        </w:rPr>
      </w:pPr>
      <w:r w:rsidRPr="002B7287">
        <w:rPr>
          <w:rFonts w:ascii="Arial" w:eastAsia="Times New Roman" w:hAnsi="Arial" w:cs="Arial"/>
          <w:sz w:val="24"/>
          <w:szCs w:val="24"/>
          <w:lang w:eastAsia="ru-RU"/>
        </w:rPr>
        <w:t>РАЗРЕШЕНИЕ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 ______ от 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В соответствии со статьей 19 Федерального закона от 13.03.2006 N 38-ФЗ</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 рекламе", по результатам рассмотрения заявления, зарегистрированного</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от _______________ № ______, принято решение о предоставлении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Настоящее разрешение выдано: _________________________ ИНН 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Представитель _________________________________________,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Контактные данные представителя: 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Характеристики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Вид (тип)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__________________________________________________________________ Общая площадь информационных полей: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Место установки: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Собственник имущества, к которому присоединяется рекламная конструкция: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Срок действия настоящего разрешения до 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должность уполномоченного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лица органа местного │Сведения о сертификате│ (расшифровка подписи)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местного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самоуправления │ электронной подписи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Российской Федерации) └──────────────────────┘</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3</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ФОРМА РЕШЕНИЯ ОБ АННУЛИРОВАНИИ РАЗРЕШЕНИЯ НА УСТАНОВКУ И ЭКСПЛУАТАЦИЮ РЕКЛАМНЫХ КОНСТРУКЦИЙ НА СООТВЕТСТВУЮЩЕЙ ТЕРРИТОРИИ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(Наименование органа местного самоуправления, уполномоченного</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 выдачу разрешения на установку и эксплуатацию рекламных</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конструкций на соответствующей территории,</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аннулирование такого разрешения)</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Кому: ________________________</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ИНН:_________________________</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Представитель: ________________</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Контактные данные представителя</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Тел.: ______________________</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Эл. почта: __________________</w:t>
      </w:r>
    </w:p>
    <w:p w:rsidR="002B7287" w:rsidRPr="002B7287" w:rsidRDefault="002B7287" w:rsidP="002B7287">
      <w:pPr>
        <w:autoSpaceDE w:val="0"/>
        <w:autoSpaceDN w:val="0"/>
        <w:adjustRightInd w:val="0"/>
        <w:spacing w:after="0"/>
        <w:ind w:firstLine="709"/>
        <w:jc w:val="right"/>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center"/>
        <w:rPr>
          <w:rFonts w:ascii="Arial" w:eastAsia="Times New Roman" w:hAnsi="Arial" w:cs="Arial"/>
          <w:sz w:val="24"/>
          <w:szCs w:val="24"/>
          <w:lang w:eastAsia="ru-RU"/>
        </w:rPr>
      </w:pPr>
      <w:r w:rsidRPr="002B7287">
        <w:rPr>
          <w:rFonts w:ascii="Arial" w:eastAsia="Times New Roman" w:hAnsi="Arial" w:cs="Arial"/>
          <w:sz w:val="24"/>
          <w:szCs w:val="24"/>
          <w:lang w:eastAsia="ru-RU"/>
        </w:rPr>
        <w:t>РЕШЕНИЕ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об аннулировании разрешения на установку и эксплуатацию рекламных конструкций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от _____________ №_______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 основании уведомления от ______________ № ______ и в соответствии со статьей 19 Федерального закона от 13.03.2006 N 38-ФЗ "О рекламе" принято решение об аннулировании Разрешения на установку и эксплуатацию рекламной конструкции от ____________ № 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должность уполномоченного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лица органа местного │Сведения о сертификате│ (расшифровка подписи)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местного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самоуправления │ электронной подписи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Российской Федерации) └──────────────────────┘</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4</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ФОРМА РЕШЕНИЯ ОБ ОТКАЗЕ В ПРИЕМЕ ДОКУМЕНТОВ, НЕОБХОДИМЫХ</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ДЛЯ ПРЕДОСТАВЛЕНИЯ УСЛУГИ/ОБ ОТКАЗЕ В ПРЕДОСТАВЛЕНИИ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(Наименование органа местного самоуправления, уполномоченного</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 выдачу разрешения на установку и эксплуатацию рекламных</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конструкций на соответствующей территории,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аннулирование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Кому: ___________________ ИНН: 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Представитель: 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Контактные данные представителя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Тел.: 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Эл. почта: 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center"/>
        <w:rPr>
          <w:rFonts w:ascii="Arial" w:eastAsia="Times New Roman" w:hAnsi="Arial" w:cs="Arial"/>
          <w:sz w:val="24"/>
          <w:szCs w:val="24"/>
          <w:lang w:eastAsia="ru-RU"/>
        </w:rPr>
      </w:pPr>
      <w:r w:rsidRPr="002B7287">
        <w:rPr>
          <w:rFonts w:ascii="Arial" w:eastAsia="Times New Roman" w:hAnsi="Arial" w:cs="Arial"/>
          <w:sz w:val="24"/>
          <w:szCs w:val="24"/>
          <w:lang w:eastAsia="ru-RU"/>
        </w:rPr>
        <w:t>РЕШЕНИЕ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об отказе в приеме документов/об отказе в предоставлении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№____________от 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На основании поступившего запроса, зарегистрированного _______ №_____, принято решение об отказе в приеме документов/об отказе в предоставлении услуги по следующим основаниям: 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____________________________________________________________________________________________________________________________________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Разъяснение причин отказа: 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________________________________________________________________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Данный отказ может быть обжалован в досудебном порядке путем</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направления жалобы в уполномоченный орган, а также в судебном порядке.</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(должность уполномоченного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лица органа местного │Сведения о сертификате│ (расшифровка подписи)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самоуправления │ электронной подписи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5</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center"/>
        <w:rPr>
          <w:rFonts w:ascii="Arial" w:eastAsia="Times New Roman" w:hAnsi="Arial" w:cs="Arial"/>
          <w:bCs/>
          <w:sz w:val="24"/>
          <w:szCs w:val="24"/>
          <w:lang w:eastAsia="ru-RU"/>
        </w:rPr>
      </w:pPr>
      <w:r w:rsidRPr="002B7287">
        <w:rPr>
          <w:rFonts w:ascii="Arial" w:eastAsia="Times New Roman" w:hAnsi="Arial" w:cs="Arial"/>
          <w:bCs/>
          <w:sz w:val="24"/>
          <w:szCs w:val="24"/>
          <w:lang w:eastAsia="ru-RU"/>
        </w:rPr>
        <w:t>РАСПИСКА</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в получении документов 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2B7287" w:rsidRPr="002B7287" w:rsidTr="000976D5">
        <w:tc>
          <w:tcPr>
            <w:tcW w:w="85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Примечание</w:t>
            </w: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2.</w:t>
            </w:r>
          </w:p>
        </w:tc>
        <w:tc>
          <w:tcPr>
            <w:tcW w:w="5102"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3.</w:t>
            </w:r>
          </w:p>
        </w:tc>
        <w:tc>
          <w:tcPr>
            <w:tcW w:w="5102"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4.</w:t>
            </w:r>
          </w:p>
        </w:tc>
        <w:tc>
          <w:tcPr>
            <w:tcW w:w="5102"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5.</w:t>
            </w:r>
          </w:p>
        </w:tc>
        <w:tc>
          <w:tcPr>
            <w:tcW w:w="5102"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6.</w:t>
            </w:r>
          </w:p>
        </w:tc>
        <w:tc>
          <w:tcPr>
            <w:tcW w:w="5102"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7.</w:t>
            </w:r>
          </w:p>
        </w:tc>
        <w:tc>
          <w:tcPr>
            <w:tcW w:w="5102"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Вышеуказанные документы получил:</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(должность, Ф.И.О. специалиста, принявшего документы)</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 __________ 20____ года 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(подпись)</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С распиской согласен: 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(Ф.И.О. полностью)</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 __________ 20____ года 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(подпись)</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Документы выданы:</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(должность, Ф.И.О. сотрудника, выдававшего документы)</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(Ф.И.О., подпись лица, получившего документы) (дата выдачи (получения) документов)</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заявления __________ «____» __________ 20__ года</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(должность уполномоченного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лица органа местного │Сведения о сертификате│ (расшифровка подписи)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самоуправления │ электронной подписи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 └──────────────────────┘</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6</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2B7287" w:rsidRPr="002B7287" w:rsidTr="000976D5">
        <w:tc>
          <w:tcPr>
            <w:tcW w:w="9068" w:type="dxa"/>
            <w:tcBorders>
              <w:top w:val="single" w:sz="4" w:space="0" w:color="auto"/>
              <w:bottom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r>
      <w:tr w:rsidR="002B7287" w:rsidRPr="002B7287" w:rsidTr="000976D5">
        <w:tc>
          <w:tcPr>
            <w:tcW w:w="9068" w:type="dxa"/>
            <w:tcBorders>
              <w:top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center"/>
        <w:rPr>
          <w:rFonts w:ascii="Arial" w:eastAsia="Times New Roman" w:hAnsi="Arial" w:cs="Arial"/>
          <w:bCs/>
          <w:sz w:val="24"/>
          <w:szCs w:val="24"/>
          <w:lang w:eastAsia="ru-RU"/>
        </w:rPr>
      </w:pPr>
      <w:r w:rsidRPr="002B7287">
        <w:rPr>
          <w:rFonts w:ascii="Arial" w:eastAsia="Times New Roman" w:hAnsi="Arial" w:cs="Arial"/>
          <w:bCs/>
          <w:sz w:val="24"/>
          <w:szCs w:val="24"/>
          <w:lang w:eastAsia="ru-RU"/>
        </w:rPr>
        <w:t>Уведомление</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об отказе от дальнейшего использования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«____»_____________ 20__ г.</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1.Заявитель 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(ФИО и паспортные данные физического лица, полное</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наименование юридического лица)</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2. Юридический, почтовый адрес, адрес эл. почты, тел.: ______________________________________________________________________________________________________________________________________________________________________________________________________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3. Руководитель организации: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(Ф.И.О. полностью)</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4. Когда, где и кем зарегистрирована организация (ОГРН или ОГРНИП) 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5. ИНН, ОКАТО</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Прошу аннулировать разрешение на установку и эксплуатацию рекламной конструкции № _____ от _______ 20___ г. на территории _________________________ муниципального района (городского округа) по</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адресу: ___________________________________________________, в связи с ________________________________________________________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6. Вид рекламной конструкции 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7. Предпочтительный способ направления документов 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Приложение: 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(наименование документа, подтверждающего прекращение договора на установку и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_________________________________________________________________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на ___ л.</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Подпись заявителя ____________________ 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lastRenderedPageBreak/>
        <w:t xml:space="preserve"> М.П. (при наличии) (расшифровка подписи)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Регистрационный номер ____________ от "___" ________________ 20___ г.</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(подпись, ФИО лица, уполномоченного на принятие уведомления)</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7</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287" w:rsidRPr="002B7287" w:rsidTr="000976D5">
        <w:tc>
          <w:tcPr>
            <w:tcW w:w="9071" w:type="dxa"/>
          </w:tcPr>
          <w:p w:rsidR="002B7287" w:rsidRPr="002B7287" w:rsidRDefault="002B7287" w:rsidP="002B7287">
            <w:pPr>
              <w:autoSpaceDE w:val="0"/>
              <w:autoSpaceDN w:val="0"/>
              <w:adjustRightInd w:val="0"/>
              <w:spacing w:after="0"/>
              <w:ind w:firstLine="709"/>
              <w:jc w:val="center"/>
              <w:rPr>
                <w:rFonts w:ascii="Arial" w:eastAsia="Calibri" w:hAnsi="Arial" w:cs="Arial"/>
                <w:bCs/>
                <w:sz w:val="24"/>
                <w:szCs w:val="24"/>
                <w:lang w:eastAsia="ru-RU"/>
              </w:rPr>
            </w:pPr>
            <w:r w:rsidRPr="002B7287">
              <w:rPr>
                <w:rFonts w:ascii="Arial" w:eastAsia="Calibri" w:hAnsi="Arial" w:cs="Arial"/>
                <w:bCs/>
                <w:sz w:val="24"/>
                <w:szCs w:val="24"/>
                <w:lang w:eastAsia="ru-RU"/>
              </w:rPr>
              <w:t>ЗАЯВЛЕНИЕ</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"___" ____________ 20___ г.</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(наименование уполномоченного органа местного самоуправления ____________________ муниципального района, городского округа)</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1. Сведения о заявителе</w:t>
            </w: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598"/>
        <w:gridCol w:w="4082"/>
      </w:tblGrid>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1.1</w:t>
            </w:r>
          </w:p>
        </w:tc>
        <w:tc>
          <w:tcPr>
            <w:tcW w:w="459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1.1.1</w:t>
            </w:r>
          </w:p>
        </w:tc>
        <w:tc>
          <w:tcPr>
            <w:tcW w:w="459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1.1.2</w:t>
            </w:r>
          </w:p>
        </w:tc>
        <w:tc>
          <w:tcPr>
            <w:tcW w:w="459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1.1.3</w:t>
            </w:r>
          </w:p>
        </w:tc>
        <w:tc>
          <w:tcPr>
            <w:tcW w:w="459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1.2</w:t>
            </w:r>
          </w:p>
        </w:tc>
        <w:tc>
          <w:tcPr>
            <w:tcW w:w="459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1.2.1</w:t>
            </w:r>
          </w:p>
        </w:tc>
        <w:tc>
          <w:tcPr>
            <w:tcW w:w="459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1.2.2</w:t>
            </w:r>
          </w:p>
        </w:tc>
        <w:tc>
          <w:tcPr>
            <w:tcW w:w="459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1.2.3</w:t>
            </w:r>
          </w:p>
        </w:tc>
        <w:tc>
          <w:tcPr>
            <w:tcW w:w="459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2. Сведения о выданном разрешении на установку и эксплуатацию рекламной конструкции или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lastRenderedPageBreak/>
        <w:t>аннулирование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N</w:t>
            </w:r>
          </w:p>
        </w:tc>
        <w:tc>
          <w:tcPr>
            <w:tcW w:w="283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Дата документа</w:t>
            </w: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3. Обоснование для внесения исправлений в разрешение</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на установку и эксплуатацию рекламной конструкции или</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аннулирование такого разрешения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3310"/>
      </w:tblGrid>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N</w:t>
            </w:r>
          </w:p>
        </w:tc>
        <w:tc>
          <w:tcPr>
            <w:tcW w:w="284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Данные (сведения), которые необходимо указать в решении</w:t>
            </w:r>
          </w:p>
        </w:tc>
        <w:tc>
          <w:tcPr>
            <w:tcW w:w="331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Обоснование с указанием реквизита(-ов) документа(-ов), документации, на основании которых принималось решение</w:t>
            </w:r>
          </w:p>
        </w:tc>
      </w:tr>
      <w:tr w:rsidR="002B7287" w:rsidRPr="002B7287" w:rsidTr="000976D5">
        <w:tc>
          <w:tcPr>
            <w:tcW w:w="8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284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c>
          <w:tcPr>
            <w:tcW w:w="331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Приложение: 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Номер телефона и адрес электронной почты для связи: 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Результат рассмотрения настоящего заявления прошу: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2B7287" w:rsidRPr="002B7287" w:rsidTr="000976D5">
        <w:tc>
          <w:tcPr>
            <w:tcW w:w="7937"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1134"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r>
      <w:tr w:rsidR="002B7287" w:rsidRPr="002B7287" w:rsidTr="000976D5">
        <w:tc>
          <w:tcPr>
            <w:tcW w:w="7937"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r>
      <w:tr w:rsidR="002B7287" w:rsidRPr="002B7287" w:rsidTr="000976D5">
        <w:tc>
          <w:tcPr>
            <w:tcW w:w="7937"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направить на бумажном носителе на почтовый адрес:</w:t>
            </w:r>
          </w:p>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r>
      <w:tr w:rsidR="002B7287" w:rsidRPr="002B7287" w:rsidTr="000976D5">
        <w:tc>
          <w:tcPr>
            <w:tcW w:w="9071" w:type="dxa"/>
            <w:gridSpan w:val="2"/>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Указывается один из перечисленных способов</w:t>
            </w: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______________ _____________ 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 xml:space="preserve"> (дата) (подпись) (фамилия, имя, отчество (при наличии)</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8</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287" w:rsidRPr="002B7287" w:rsidTr="000976D5">
        <w:tc>
          <w:tcPr>
            <w:tcW w:w="9071" w:type="dxa"/>
          </w:tcPr>
          <w:p w:rsidR="002B7287" w:rsidRPr="002B7287" w:rsidRDefault="002B7287" w:rsidP="002B7287">
            <w:pPr>
              <w:autoSpaceDE w:val="0"/>
              <w:autoSpaceDN w:val="0"/>
              <w:adjustRightInd w:val="0"/>
              <w:spacing w:after="0"/>
              <w:ind w:firstLine="709"/>
              <w:jc w:val="center"/>
              <w:rPr>
                <w:rFonts w:ascii="Arial" w:eastAsia="Calibri" w:hAnsi="Arial" w:cs="Arial"/>
                <w:sz w:val="24"/>
                <w:szCs w:val="24"/>
                <w:lang w:eastAsia="ru-RU"/>
              </w:rPr>
            </w:pPr>
            <w:r w:rsidRPr="002B7287">
              <w:rPr>
                <w:rFonts w:ascii="Arial" w:eastAsia="Calibri" w:hAnsi="Arial" w:cs="Arial"/>
                <w:sz w:val="24"/>
                <w:szCs w:val="24"/>
                <w:lang w:eastAsia="ru-RU"/>
              </w:rPr>
              <w:t>ЗАЯВЛЕНИЕ</w:t>
            </w: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о выдаче дубликата разрешения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"___" __________ 20___ г.</w:t>
            </w: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______________________________________________________________________________________________________________________________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(наименование уполномоченного органа местного самоуправления ____________________ муниципального района, городского округа)</w:t>
            </w: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1. Сведения о заявителе</w:t>
            </w:r>
          </w:p>
        </w:tc>
      </w:tr>
    </w:tbl>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1.1</w:t>
            </w:r>
          </w:p>
        </w:tc>
        <w:tc>
          <w:tcPr>
            <w:tcW w:w="39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r>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1.1.1</w:t>
            </w:r>
          </w:p>
        </w:tc>
        <w:tc>
          <w:tcPr>
            <w:tcW w:w="39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r>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1.1.2</w:t>
            </w:r>
          </w:p>
        </w:tc>
        <w:tc>
          <w:tcPr>
            <w:tcW w:w="39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r>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1.1.3</w:t>
            </w:r>
          </w:p>
        </w:tc>
        <w:tc>
          <w:tcPr>
            <w:tcW w:w="39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r>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1.2</w:t>
            </w:r>
          </w:p>
        </w:tc>
        <w:tc>
          <w:tcPr>
            <w:tcW w:w="39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r>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1.2.1</w:t>
            </w:r>
          </w:p>
        </w:tc>
        <w:tc>
          <w:tcPr>
            <w:tcW w:w="39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r>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1.2.2</w:t>
            </w:r>
          </w:p>
        </w:tc>
        <w:tc>
          <w:tcPr>
            <w:tcW w:w="39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r>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1.2.3</w:t>
            </w:r>
          </w:p>
        </w:tc>
        <w:tc>
          <w:tcPr>
            <w:tcW w:w="39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r>
    </w:tbl>
    <w:p w:rsidR="002B7287" w:rsidRPr="002B7287" w:rsidRDefault="002B7287" w:rsidP="002B7287">
      <w:pPr>
        <w:autoSpaceDE w:val="0"/>
        <w:autoSpaceDN w:val="0"/>
        <w:adjustRightInd w:val="0"/>
        <w:spacing w:after="0"/>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2. Сведения о выданном разрешении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N</w:t>
            </w:r>
          </w:p>
        </w:tc>
        <w:tc>
          <w:tcPr>
            <w:tcW w:w="384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Дата документа</w:t>
            </w:r>
          </w:p>
        </w:tc>
      </w:tr>
      <w:tr w:rsidR="002B7287" w:rsidRPr="002B7287" w:rsidTr="000976D5">
        <w:tc>
          <w:tcPr>
            <w:tcW w:w="112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c>
          <w:tcPr>
            <w:tcW w:w="384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p>
        </w:tc>
      </w:tr>
    </w:tbl>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Прошу выдать дубликат разрешения на установку и эксплуатацию рекламной конструкции или аннулирования такого разрешения (нужное подчеркнуть).</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Приложение: 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Номер телефона и адрес электронной почты для связи: ________________</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Результат рассмотрения настоящего заявления прошу:</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B7287" w:rsidRPr="002B7287" w:rsidTr="000976D5">
        <w:tc>
          <w:tcPr>
            <w:tcW w:w="805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99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r>
      <w:tr w:rsidR="002B7287" w:rsidRPr="002B7287" w:rsidTr="000976D5">
        <w:tc>
          <w:tcPr>
            <w:tcW w:w="805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r>
      <w:tr w:rsidR="002B7287" w:rsidRPr="002B7287" w:rsidTr="000976D5">
        <w:tc>
          <w:tcPr>
            <w:tcW w:w="8050"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направить на бумажном носителе на почтовый адрес:</w:t>
            </w:r>
          </w:p>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r>
      <w:tr w:rsidR="002B7287" w:rsidRPr="002B7287" w:rsidTr="000976D5">
        <w:tc>
          <w:tcPr>
            <w:tcW w:w="9042" w:type="dxa"/>
            <w:gridSpan w:val="2"/>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sz w:val="24"/>
                <w:szCs w:val="24"/>
                <w:lang w:eastAsia="ru-RU"/>
              </w:rPr>
            </w:pPr>
            <w:r w:rsidRPr="002B7287">
              <w:rPr>
                <w:rFonts w:ascii="Arial" w:eastAsia="Calibri" w:hAnsi="Arial" w:cs="Arial"/>
                <w:sz w:val="24"/>
                <w:szCs w:val="24"/>
                <w:lang w:eastAsia="ru-RU"/>
              </w:rPr>
              <w:t>Указывается один из перечисленных способов</w:t>
            </w:r>
          </w:p>
        </w:tc>
      </w:tr>
    </w:tbl>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B7287" w:rsidRPr="002B7287" w:rsidTr="000976D5">
        <w:tc>
          <w:tcPr>
            <w:tcW w:w="1757" w:type="dxa"/>
            <w:tcBorders>
              <w:bottom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c>
          <w:tcPr>
            <w:tcW w:w="340" w:type="dxa"/>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c>
          <w:tcPr>
            <w:tcW w:w="1951" w:type="dxa"/>
            <w:tcBorders>
              <w:bottom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c>
          <w:tcPr>
            <w:tcW w:w="340" w:type="dxa"/>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c>
          <w:tcPr>
            <w:tcW w:w="4649" w:type="dxa"/>
            <w:tcBorders>
              <w:bottom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r>
      <w:tr w:rsidR="002B7287" w:rsidRPr="002B7287" w:rsidTr="000976D5">
        <w:tc>
          <w:tcPr>
            <w:tcW w:w="1757" w:type="dxa"/>
            <w:tcBorders>
              <w:top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(дата)</w:t>
            </w:r>
            <w:r w:rsidRPr="002B7287">
              <w:rPr>
                <w:rFonts w:ascii="Arial" w:eastAsia="Times New Roman" w:hAnsi="Arial" w:cs="Arial"/>
                <w:sz w:val="24"/>
                <w:szCs w:val="24"/>
                <w:lang w:eastAsia="ru-RU"/>
              </w:rPr>
              <w:t xml:space="preserve"> </w:t>
            </w:r>
          </w:p>
        </w:tc>
        <w:tc>
          <w:tcPr>
            <w:tcW w:w="340" w:type="dxa"/>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tc>
        <w:tc>
          <w:tcPr>
            <w:tcW w:w="6940" w:type="dxa"/>
            <w:gridSpan w:val="3"/>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(подпись)</w:t>
            </w: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(фамилия, имя, отчество (при наличии)</w:t>
            </w: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9</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B7287" w:rsidRPr="002B7287" w:rsidTr="000976D5">
        <w:tc>
          <w:tcPr>
            <w:tcW w:w="4649" w:type="dxa"/>
          </w:tcPr>
          <w:p w:rsidR="002B7287" w:rsidRPr="002B7287" w:rsidRDefault="002B7287" w:rsidP="002B7287">
            <w:pPr>
              <w:spacing w:after="0"/>
              <w:ind w:firstLine="709"/>
              <w:jc w:val="both"/>
              <w:rPr>
                <w:rFonts w:ascii="Arial" w:eastAsia="Calibri" w:hAnsi="Arial" w:cs="Arial"/>
                <w:bCs/>
                <w:sz w:val="24"/>
                <w:szCs w:val="24"/>
                <w:lang w:eastAsia="ru-RU"/>
              </w:rPr>
            </w:pPr>
          </w:p>
          <w:p w:rsidR="002B7287" w:rsidRPr="002B7287" w:rsidRDefault="002B7287" w:rsidP="002B7287">
            <w:pPr>
              <w:spacing w:after="0"/>
              <w:ind w:firstLine="709"/>
              <w:jc w:val="both"/>
              <w:rPr>
                <w:rFonts w:ascii="Arial" w:eastAsia="Calibri" w:hAnsi="Arial" w:cs="Arial"/>
                <w:bCs/>
                <w:sz w:val="24"/>
                <w:szCs w:val="24"/>
                <w:lang w:eastAsia="ru-RU"/>
              </w:rPr>
            </w:pPr>
          </w:p>
          <w:p w:rsidR="002B7287" w:rsidRPr="002B7287" w:rsidRDefault="002B7287" w:rsidP="002B7287">
            <w:pPr>
              <w:spacing w:after="0"/>
              <w:ind w:firstLine="709"/>
              <w:jc w:val="both"/>
              <w:rPr>
                <w:rFonts w:ascii="Arial" w:eastAsia="Calibri" w:hAnsi="Arial" w:cs="Arial"/>
                <w:bCs/>
                <w:sz w:val="24"/>
                <w:szCs w:val="24"/>
                <w:lang w:eastAsia="ru-RU"/>
              </w:rPr>
            </w:pPr>
          </w:p>
          <w:p w:rsidR="002B7287" w:rsidRPr="002B7287" w:rsidRDefault="002B7287" w:rsidP="002B7287">
            <w:pPr>
              <w:spacing w:after="0"/>
              <w:ind w:firstLine="709"/>
              <w:jc w:val="both"/>
              <w:rPr>
                <w:rFonts w:ascii="Arial" w:eastAsia="Calibri" w:hAnsi="Arial" w:cs="Arial"/>
                <w:bCs/>
                <w:sz w:val="24"/>
                <w:szCs w:val="24"/>
                <w:lang w:eastAsia="ru-RU"/>
              </w:rPr>
            </w:pPr>
          </w:p>
          <w:p w:rsidR="002B7287" w:rsidRPr="002B7287" w:rsidRDefault="002B7287" w:rsidP="002B7287">
            <w:pPr>
              <w:spacing w:after="0"/>
              <w:ind w:firstLine="709"/>
              <w:jc w:val="both"/>
              <w:rPr>
                <w:rFonts w:ascii="Arial" w:eastAsia="Calibri" w:hAnsi="Arial" w:cs="Arial"/>
                <w:bCs/>
                <w:sz w:val="24"/>
                <w:szCs w:val="24"/>
                <w:lang w:eastAsia="ru-RU"/>
              </w:rPr>
            </w:pPr>
          </w:p>
        </w:tc>
        <w:tc>
          <w:tcPr>
            <w:tcW w:w="4422" w:type="dxa"/>
          </w:tcPr>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Кому:</w:t>
            </w: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________________________</w:t>
            </w: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ИНН: _________________________</w:t>
            </w: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Представитель: ________________</w:t>
            </w: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Контактные данные представителя</w:t>
            </w: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Calibri" w:hAnsi="Arial" w:cs="Arial"/>
                <w:sz w:val="24"/>
                <w:szCs w:val="24"/>
                <w:lang w:eastAsia="ru-RU"/>
              </w:rPr>
              <w:t>______________________________</w:t>
            </w:r>
          </w:p>
          <w:p w:rsidR="002B7287" w:rsidRPr="002B7287" w:rsidRDefault="002B7287" w:rsidP="002B7287">
            <w:pPr>
              <w:autoSpaceDE w:val="0"/>
              <w:autoSpaceDN w:val="0"/>
              <w:adjustRightInd w:val="0"/>
              <w:spacing w:after="0"/>
              <w:ind w:firstLine="709"/>
              <w:jc w:val="both"/>
              <w:rPr>
                <w:rFonts w:ascii="Arial" w:eastAsia="Calibri" w:hAnsi="Arial" w:cs="Arial"/>
                <w:sz w:val="24"/>
                <w:szCs w:val="24"/>
                <w:lang w:eastAsia="ru-RU"/>
              </w:rPr>
            </w:pP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Тел.: __________________________</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Times New Roman" w:hAnsi="Arial" w:cs="Arial"/>
                <w:sz w:val="24"/>
                <w:szCs w:val="24"/>
                <w:lang w:eastAsia="ru-RU"/>
              </w:rPr>
              <w:t xml:space="preserve"> </w:t>
            </w:r>
            <w:r w:rsidRPr="002B7287">
              <w:rPr>
                <w:rFonts w:ascii="Arial" w:eastAsia="Calibri" w:hAnsi="Arial" w:cs="Arial"/>
                <w:sz w:val="24"/>
                <w:szCs w:val="24"/>
                <w:lang w:eastAsia="ru-RU"/>
              </w:rPr>
              <w:t>Эл. почта: __________________</w:t>
            </w:r>
          </w:p>
        </w:tc>
      </w:tr>
      <w:tr w:rsidR="002B7287" w:rsidRPr="002B7287" w:rsidTr="000976D5">
        <w:tc>
          <w:tcPr>
            <w:tcW w:w="9071" w:type="dxa"/>
            <w:gridSpan w:val="2"/>
          </w:tcPr>
          <w:p w:rsidR="002B7287" w:rsidRPr="002B7287" w:rsidRDefault="002B7287" w:rsidP="002B7287">
            <w:pPr>
              <w:autoSpaceDE w:val="0"/>
              <w:autoSpaceDN w:val="0"/>
              <w:adjustRightInd w:val="0"/>
              <w:spacing w:after="0"/>
              <w:ind w:firstLine="709"/>
              <w:jc w:val="center"/>
              <w:rPr>
                <w:rFonts w:ascii="Arial" w:eastAsia="Calibri" w:hAnsi="Arial" w:cs="Arial"/>
                <w:bCs/>
                <w:sz w:val="24"/>
                <w:szCs w:val="24"/>
                <w:lang w:eastAsia="ru-RU"/>
              </w:rPr>
            </w:pPr>
            <w:r w:rsidRPr="002B7287">
              <w:rPr>
                <w:rFonts w:ascii="Arial" w:eastAsia="Calibri" w:hAnsi="Arial" w:cs="Arial"/>
                <w:bCs/>
                <w:sz w:val="24"/>
                <w:szCs w:val="24"/>
                <w:lang w:eastAsia="ru-RU"/>
              </w:rPr>
              <w:t>РЕШЕНИЕ</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об отказе в выдаче дубликата разрешения на установку и эксплуатацию рекламной конструкции или аннулирования такого разрешения</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4217"/>
        <w:gridCol w:w="2948"/>
      </w:tblGrid>
      <w:tr w:rsidR="002B7287" w:rsidRPr="002B7287" w:rsidTr="000976D5">
        <w:tc>
          <w:tcPr>
            <w:tcW w:w="2224"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 пункта Административного регламента</w:t>
            </w:r>
          </w:p>
        </w:tc>
        <w:tc>
          <w:tcPr>
            <w:tcW w:w="4217"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Разъяснение причин отказа в выдаче дубликата разрешения на установку и эксплуатацию рекламной конструкции или аннулирования такого разрешения (указываются основания такого вывода)</w:t>
            </w:r>
          </w:p>
        </w:tc>
      </w:tr>
      <w:tr w:rsidR="002B7287" w:rsidRPr="002B7287" w:rsidTr="000976D5">
        <w:tc>
          <w:tcPr>
            <w:tcW w:w="2224"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Подпункт а пункта 13.5</w:t>
            </w:r>
          </w:p>
        </w:tc>
        <w:tc>
          <w:tcPr>
            <w:tcW w:w="4217"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несоответствие заявителя кругу лиц, указанных в пункте 1.2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r w:rsidR="002B7287" w:rsidRPr="002B7287" w:rsidTr="000976D5">
        <w:tc>
          <w:tcPr>
            <w:tcW w:w="2224"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Подпункт б) пункта 13.5.</w:t>
            </w:r>
          </w:p>
        </w:tc>
        <w:tc>
          <w:tcPr>
            <w:tcW w:w="4217"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r w:rsidRPr="002B7287">
              <w:rPr>
                <w:rFonts w:ascii="Arial" w:eastAsia="Calibri" w:hAnsi="Arial" w:cs="Arial"/>
                <w:bCs/>
                <w:sz w:val="24"/>
                <w:szCs w:val="24"/>
                <w:lang w:eastAsia="ru-RU"/>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B7287" w:rsidRPr="002B7287" w:rsidRDefault="002B7287" w:rsidP="002B7287">
            <w:pPr>
              <w:autoSpaceDE w:val="0"/>
              <w:autoSpaceDN w:val="0"/>
              <w:adjustRightInd w:val="0"/>
              <w:spacing w:after="0"/>
              <w:jc w:val="both"/>
              <w:rPr>
                <w:rFonts w:ascii="Arial" w:eastAsia="Calibri" w:hAnsi="Arial" w:cs="Arial"/>
                <w:bCs/>
                <w:sz w:val="24"/>
                <w:szCs w:val="24"/>
                <w:lang w:eastAsia="ru-RU"/>
              </w:rPr>
            </w:pP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B7287" w:rsidRPr="002B7287" w:rsidTr="000976D5">
        <w:tc>
          <w:tcPr>
            <w:tcW w:w="9071" w:type="dxa"/>
            <w:gridSpan w:val="5"/>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lastRenderedPageBreak/>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Дополнительно информируем: ___________________________________</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_____________________________________________________________.</w:t>
            </w:r>
          </w:p>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B7287" w:rsidRPr="002B7287" w:rsidTr="000976D5">
        <w:tc>
          <w:tcPr>
            <w:tcW w:w="1889" w:type="dxa"/>
            <w:tcBorders>
              <w:bottom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c>
          <w:tcPr>
            <w:tcW w:w="374" w:type="dxa"/>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c>
          <w:tcPr>
            <w:tcW w:w="2025" w:type="dxa"/>
            <w:tcBorders>
              <w:bottom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c>
          <w:tcPr>
            <w:tcW w:w="390" w:type="dxa"/>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c>
          <w:tcPr>
            <w:tcW w:w="4393" w:type="dxa"/>
            <w:tcBorders>
              <w:bottom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r>
      <w:tr w:rsidR="002B7287" w:rsidRPr="002B7287" w:rsidTr="000976D5">
        <w:tc>
          <w:tcPr>
            <w:tcW w:w="1889" w:type="dxa"/>
            <w:tcBorders>
              <w:top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(должность)</w:t>
            </w:r>
          </w:p>
        </w:tc>
        <w:tc>
          <w:tcPr>
            <w:tcW w:w="374" w:type="dxa"/>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c>
          <w:tcPr>
            <w:tcW w:w="2025" w:type="dxa"/>
            <w:tcBorders>
              <w:top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(подпись)</w:t>
            </w:r>
          </w:p>
        </w:tc>
        <w:tc>
          <w:tcPr>
            <w:tcW w:w="390" w:type="dxa"/>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p>
        </w:tc>
        <w:tc>
          <w:tcPr>
            <w:tcW w:w="4393" w:type="dxa"/>
            <w:tcBorders>
              <w:top w:val="single" w:sz="4" w:space="0" w:color="auto"/>
            </w:tcBorders>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(фамилия, имя, отчество (при наличии)</w:t>
            </w:r>
          </w:p>
        </w:tc>
      </w:tr>
      <w:tr w:rsidR="002B7287" w:rsidRPr="002B7287" w:rsidTr="000976D5">
        <w:tc>
          <w:tcPr>
            <w:tcW w:w="9071" w:type="dxa"/>
            <w:gridSpan w:val="5"/>
          </w:tcPr>
          <w:p w:rsidR="002B7287" w:rsidRPr="002B7287" w:rsidRDefault="002B7287" w:rsidP="002B7287">
            <w:pPr>
              <w:autoSpaceDE w:val="0"/>
              <w:autoSpaceDN w:val="0"/>
              <w:adjustRightInd w:val="0"/>
              <w:spacing w:after="0"/>
              <w:ind w:firstLine="709"/>
              <w:jc w:val="both"/>
              <w:rPr>
                <w:rFonts w:ascii="Arial" w:eastAsia="Calibri" w:hAnsi="Arial" w:cs="Arial"/>
                <w:bCs/>
                <w:sz w:val="24"/>
                <w:szCs w:val="24"/>
                <w:lang w:eastAsia="ru-RU"/>
              </w:rPr>
            </w:pPr>
            <w:r w:rsidRPr="002B7287">
              <w:rPr>
                <w:rFonts w:ascii="Arial" w:eastAsia="Calibri" w:hAnsi="Arial" w:cs="Arial"/>
                <w:bCs/>
                <w:sz w:val="24"/>
                <w:szCs w:val="24"/>
                <w:lang w:eastAsia="ru-RU"/>
              </w:rPr>
              <w:t>Дата</w:t>
            </w:r>
          </w:p>
        </w:tc>
      </w:tr>
    </w:tbl>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br w:type="page"/>
      </w:r>
      <w:r w:rsidRPr="002B7287">
        <w:rPr>
          <w:rFonts w:ascii="Arial" w:eastAsia="Times New Roman" w:hAnsi="Arial" w:cs="Arial"/>
          <w:bCs/>
          <w:sz w:val="24"/>
          <w:szCs w:val="24"/>
          <w:lang w:eastAsia="ru-RU"/>
        </w:rPr>
        <w:lastRenderedPageBreak/>
        <w:t>Приложение № 10</w:t>
      </w:r>
    </w:p>
    <w:p w:rsidR="002B7287" w:rsidRPr="002B7287" w:rsidRDefault="002B7287" w:rsidP="002B7287">
      <w:pPr>
        <w:autoSpaceDE w:val="0"/>
        <w:autoSpaceDN w:val="0"/>
        <w:adjustRightInd w:val="0"/>
        <w:spacing w:after="0"/>
        <w:ind w:firstLine="709"/>
        <w:jc w:val="right"/>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 Административному регламенту</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Перечень общих признаков, по которым объединяются категории заявителей</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bCs/>
          <w:sz w:val="24"/>
          <w:szCs w:val="24"/>
          <w:lang w:eastAsia="ru-RU"/>
        </w:rPr>
        <w:t>Комбинации признаков заявителей, каждая из которых соответствует одному варианту предоставления муниципальной услуги: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1. Вариант 1 «Выдача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2. Вариант 2 «Аннулирование разрешений на установку и эксплуатацию рекламных конструкций»: </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3. Вариант 3. «Исправление допущенных опечаток и (или) ошибок в выданных в результате предоставления Муниципальной услуги документах»:</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2B7287" w:rsidRPr="002B7287" w:rsidRDefault="002B7287" w:rsidP="002B7287">
      <w:pPr>
        <w:autoSpaceDE w:val="0"/>
        <w:autoSpaceDN w:val="0"/>
        <w:adjustRightInd w:val="0"/>
        <w:spacing w:after="0"/>
        <w:ind w:firstLine="709"/>
        <w:jc w:val="both"/>
        <w:rPr>
          <w:rFonts w:ascii="Arial" w:eastAsia="Times New Roman" w:hAnsi="Arial" w:cs="Arial"/>
          <w:sz w:val="24"/>
          <w:szCs w:val="24"/>
          <w:lang w:eastAsia="ru-RU"/>
        </w:rPr>
      </w:pPr>
      <w:r w:rsidRPr="002B7287">
        <w:rPr>
          <w:rFonts w:ascii="Arial" w:eastAsia="Times New Roman" w:hAnsi="Arial" w:cs="Arial"/>
          <w:sz w:val="24"/>
          <w:szCs w:val="24"/>
          <w:lang w:eastAsia="ru-RU"/>
        </w:rPr>
        <w:t xml:space="preserve">4. Вариант 4. «Выдача дубликата разрешения на установку и эксплуатацию рекламной конструкции или аннулирования такого разрешения»: </w:t>
      </w:r>
    </w:p>
    <w:p w:rsidR="002B7287" w:rsidRPr="002B7287" w:rsidRDefault="002B7287" w:rsidP="002B7287">
      <w:pPr>
        <w:autoSpaceDE w:val="0"/>
        <w:autoSpaceDN w:val="0"/>
        <w:adjustRightInd w:val="0"/>
        <w:spacing w:after="0"/>
        <w:ind w:firstLine="709"/>
        <w:jc w:val="both"/>
        <w:rPr>
          <w:rFonts w:ascii="Arial" w:eastAsia="Times New Roman" w:hAnsi="Arial" w:cs="Arial"/>
          <w:bCs/>
          <w:sz w:val="24"/>
          <w:szCs w:val="24"/>
          <w:lang w:eastAsia="ru-RU"/>
        </w:rPr>
      </w:pPr>
      <w:r w:rsidRPr="002B7287">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12C76" w:rsidRDefault="00F12C76" w:rsidP="006C0B77">
      <w:pPr>
        <w:spacing w:after="0"/>
        <w:ind w:firstLine="709"/>
        <w:jc w:val="both"/>
      </w:pPr>
      <w:bookmarkStart w:id="20" w:name="_GoBack"/>
      <w:bookmarkEnd w:id="20"/>
    </w:p>
    <w:sectPr w:rsidR="00F12C76" w:rsidSect="00A05432">
      <w:headerReference w:type="even" r:id="rId6"/>
      <w:headerReference w:type="default" r:id="rId7"/>
      <w:footerReference w:type="even" r:id="rId8"/>
      <w:footerReference w:type="default" r:id="rId9"/>
      <w:headerReference w:type="first" r:id="rId10"/>
      <w:footerReference w:type="first" r:id="rId11"/>
      <w:pgSz w:w="11905" w:h="16838"/>
      <w:pgMar w:top="2268" w:right="567" w:bottom="567" w:left="1701" w:header="0" w:footer="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2B728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2B728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2B7287">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2B72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EC" w:rsidRDefault="002B7287">
    <w:pPr>
      <w:pStyle w:val="a6"/>
      <w:rPr>
        <w:color w:val="800000"/>
        <w:sz w:val="20"/>
      </w:rPr>
    </w:pPr>
    <w:r>
      <w:rPr>
        <w:color w:val="800000"/>
        <w:sz w:val="20"/>
      </w:rPr>
      <w:t>Документ подписан электронно-цифровой подписью:</w:t>
    </w:r>
  </w:p>
  <w:p w:rsidR="00712FEC" w:rsidRDefault="002B7287">
    <w:pPr>
      <w:pStyle w:val="a6"/>
      <w:rPr>
        <w:color w:val="800000"/>
        <w:sz w:val="20"/>
      </w:rPr>
    </w:pPr>
    <w:r>
      <w:rPr>
        <w:color w:val="800000"/>
        <w:sz w:val="20"/>
      </w:rPr>
      <w:t>Владелец: АДМИНИСТРАЦИЯ ПОВОРИНСКОГО МУНИЦИПАЛЬНОГО РАЙОНА ВОРОНЕЖСКОЙ ОБЛАСТИ</w:t>
    </w:r>
  </w:p>
  <w:p w:rsidR="00712FEC" w:rsidRDefault="002B7287">
    <w:pPr>
      <w:pStyle w:val="a6"/>
      <w:rPr>
        <w:color w:val="800000"/>
        <w:sz w:val="20"/>
      </w:rPr>
    </w:pPr>
    <w:r>
      <w:rPr>
        <w:color w:val="800000"/>
        <w:sz w:val="20"/>
      </w:rPr>
      <w:t>Должность: Глава администрациипл. Комсомольская д.3</w:t>
    </w:r>
  </w:p>
  <w:p w:rsidR="00712FEC" w:rsidRDefault="002B7287">
    <w:pPr>
      <w:pStyle w:val="a6"/>
      <w:rPr>
        <w:color w:val="800000"/>
        <w:sz w:val="20"/>
      </w:rPr>
    </w:pPr>
    <w:r>
      <w:rPr>
        <w:color w:val="800000"/>
        <w:sz w:val="20"/>
      </w:rPr>
      <w:t>Дата подписи: 20.10.2023 10:06:42</w:t>
    </w:r>
  </w:p>
  <w:p w:rsidR="00A05432" w:rsidRPr="00712FEC" w:rsidRDefault="002B7287">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2B72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AF"/>
    <w:rsid w:val="000B75C6"/>
    <w:rsid w:val="0023523D"/>
    <w:rsid w:val="002A6008"/>
    <w:rsid w:val="002B7287"/>
    <w:rsid w:val="004643AF"/>
    <w:rsid w:val="006C0B77"/>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BBB06-B355-4B85-9882-5244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2B7287"/>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B7287"/>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B7287"/>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2B7287"/>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287"/>
    <w:rPr>
      <w:rFonts w:ascii="Arial" w:eastAsia="Times New Roman" w:hAnsi="Arial" w:cs="Arial"/>
      <w:b/>
      <w:bCs/>
      <w:kern w:val="32"/>
      <w:sz w:val="32"/>
      <w:szCs w:val="32"/>
      <w:lang w:eastAsia="ru-RU"/>
    </w:rPr>
  </w:style>
  <w:style w:type="character" w:customStyle="1" w:styleId="20">
    <w:name w:val="Заголовок 2 Знак"/>
    <w:basedOn w:val="a0"/>
    <w:link w:val="2"/>
    <w:rsid w:val="002B7287"/>
    <w:rPr>
      <w:rFonts w:ascii="Arial" w:eastAsia="Times New Roman" w:hAnsi="Arial" w:cs="Arial"/>
      <w:b/>
      <w:bCs/>
      <w:iCs/>
      <w:sz w:val="30"/>
      <w:szCs w:val="28"/>
      <w:lang w:eastAsia="ru-RU"/>
    </w:rPr>
  </w:style>
  <w:style w:type="character" w:customStyle="1" w:styleId="30">
    <w:name w:val="Заголовок 3 Знак"/>
    <w:basedOn w:val="a0"/>
    <w:link w:val="3"/>
    <w:rsid w:val="002B7287"/>
    <w:rPr>
      <w:rFonts w:ascii="Arial" w:eastAsia="Times New Roman" w:hAnsi="Arial" w:cs="Arial"/>
      <w:b/>
      <w:bCs/>
      <w:sz w:val="28"/>
      <w:szCs w:val="26"/>
      <w:lang w:eastAsia="ru-RU"/>
    </w:rPr>
  </w:style>
  <w:style w:type="character" w:customStyle="1" w:styleId="40">
    <w:name w:val="Заголовок 4 Знак"/>
    <w:basedOn w:val="a0"/>
    <w:link w:val="4"/>
    <w:rsid w:val="002B7287"/>
    <w:rPr>
      <w:rFonts w:ascii="Arial" w:eastAsia="Times New Roman" w:hAnsi="Arial" w:cs="Times New Roman"/>
      <w:b/>
      <w:bCs/>
      <w:sz w:val="26"/>
      <w:szCs w:val="28"/>
      <w:lang w:eastAsia="ru-RU"/>
    </w:rPr>
  </w:style>
  <w:style w:type="numbering" w:customStyle="1" w:styleId="11">
    <w:name w:val="Нет списка1"/>
    <w:next w:val="a2"/>
    <w:semiHidden/>
    <w:rsid w:val="002B7287"/>
  </w:style>
  <w:style w:type="paragraph" w:styleId="a3">
    <w:name w:val="List Paragraph"/>
    <w:basedOn w:val="a"/>
    <w:uiPriority w:val="34"/>
    <w:qFormat/>
    <w:rsid w:val="002B7287"/>
    <w:pPr>
      <w:spacing w:after="0"/>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2B7287"/>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2B728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2B7287"/>
    <w:pPr>
      <w:shd w:val="clear" w:color="auto" w:fill="FFFFFF"/>
      <w:spacing w:before="120" w:after="360" w:line="0" w:lineRule="atLeast"/>
      <w:ind w:hanging="1800"/>
      <w:jc w:val="both"/>
    </w:pPr>
    <w:rPr>
      <w:rFonts w:eastAsia="Times New Roman" w:cs="Times New Roman"/>
      <w:spacing w:val="7"/>
      <w:sz w:val="20"/>
      <w:szCs w:val="20"/>
    </w:rPr>
  </w:style>
  <w:style w:type="character" w:styleId="a5">
    <w:name w:val="Hyperlink"/>
    <w:basedOn w:val="a0"/>
    <w:rsid w:val="002B7287"/>
    <w:rPr>
      <w:color w:val="0000FF"/>
      <w:u w:val="none"/>
    </w:rPr>
  </w:style>
  <w:style w:type="paragraph" w:styleId="a6">
    <w:name w:val="header"/>
    <w:basedOn w:val="a"/>
    <w:link w:val="a7"/>
    <w:uiPriority w:val="99"/>
    <w:unhideWhenUsed/>
    <w:rsid w:val="002B7287"/>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2B7287"/>
    <w:rPr>
      <w:rFonts w:ascii="Arial" w:eastAsia="Times New Roman" w:hAnsi="Arial" w:cs="Times New Roman"/>
      <w:sz w:val="24"/>
      <w:szCs w:val="24"/>
      <w:lang w:eastAsia="ru-RU"/>
    </w:rPr>
  </w:style>
  <w:style w:type="paragraph" w:styleId="a8">
    <w:name w:val="footer"/>
    <w:basedOn w:val="a"/>
    <w:link w:val="a9"/>
    <w:uiPriority w:val="99"/>
    <w:unhideWhenUsed/>
    <w:rsid w:val="002B7287"/>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2B7287"/>
    <w:rPr>
      <w:rFonts w:ascii="Arial" w:eastAsia="Times New Roman" w:hAnsi="Arial" w:cs="Times New Roman"/>
      <w:sz w:val="24"/>
      <w:szCs w:val="24"/>
      <w:lang w:eastAsia="ru-RU"/>
    </w:rPr>
  </w:style>
  <w:style w:type="paragraph" w:customStyle="1" w:styleId="12">
    <w:name w:val="Стиль1"/>
    <w:basedOn w:val="a"/>
    <w:qFormat/>
    <w:rsid w:val="002B7287"/>
    <w:pPr>
      <w:widowControl w:val="0"/>
      <w:spacing w:after="0"/>
      <w:ind w:firstLine="567"/>
      <w:jc w:val="both"/>
    </w:pPr>
    <w:rPr>
      <w:rFonts w:eastAsia="Courier New" w:cs="Courier New"/>
      <w:color w:val="000000"/>
      <w:szCs w:val="24"/>
      <w:lang w:eastAsia="ru-RU" w:bidi="ru-RU"/>
    </w:rPr>
  </w:style>
  <w:style w:type="paragraph" w:styleId="aa">
    <w:name w:val="Balloon Text"/>
    <w:basedOn w:val="a"/>
    <w:link w:val="ab"/>
    <w:uiPriority w:val="99"/>
    <w:semiHidden/>
    <w:unhideWhenUsed/>
    <w:rsid w:val="002B7287"/>
    <w:pPr>
      <w:spacing w:after="0"/>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B7287"/>
    <w:rPr>
      <w:rFonts w:ascii="Tahoma" w:eastAsia="Times New Roman" w:hAnsi="Tahoma" w:cs="Tahoma"/>
      <w:sz w:val="16"/>
      <w:szCs w:val="16"/>
      <w:lang w:eastAsia="ru-RU"/>
    </w:rPr>
  </w:style>
  <w:style w:type="table" w:styleId="ac">
    <w:name w:val="Table Grid"/>
    <w:basedOn w:val="a1"/>
    <w:uiPriority w:val="59"/>
    <w:rsid w:val="002B72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2B7287"/>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2B7287"/>
    <w:pPr>
      <w:spacing w:after="0"/>
      <w:ind w:firstLine="567"/>
      <w:jc w:val="both"/>
    </w:pPr>
    <w:rPr>
      <w:rFonts w:ascii="Courier" w:eastAsia="Times New Roman" w:hAnsi="Courier" w:cs="Times New Roman"/>
      <w:sz w:val="22"/>
      <w:szCs w:val="20"/>
      <w:lang w:eastAsia="ru-RU"/>
    </w:rPr>
  </w:style>
  <w:style w:type="character" w:customStyle="1" w:styleId="ae">
    <w:name w:val="Текст примечания Знак"/>
    <w:basedOn w:val="a0"/>
    <w:link w:val="ad"/>
    <w:semiHidden/>
    <w:rsid w:val="002B7287"/>
    <w:rPr>
      <w:rFonts w:ascii="Courier" w:eastAsia="Times New Roman" w:hAnsi="Courier" w:cs="Times New Roman"/>
      <w:szCs w:val="20"/>
      <w:lang w:eastAsia="ru-RU"/>
    </w:rPr>
  </w:style>
  <w:style w:type="paragraph" w:customStyle="1" w:styleId="Application">
    <w:name w:val="Application!Приложение"/>
    <w:rsid w:val="002B728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B728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B7287"/>
    <w:pPr>
      <w:spacing w:after="0" w:line="240" w:lineRule="auto"/>
      <w:jc w:val="center"/>
    </w:pPr>
    <w:rPr>
      <w:rFonts w:ascii="Arial" w:eastAsia="Times New Roman" w:hAnsi="Arial" w:cs="Arial"/>
      <w:b/>
      <w:bCs/>
      <w:kern w:val="28"/>
      <w:sz w:val="24"/>
      <w:szCs w:val="32"/>
      <w:lang w:eastAsia="ru-RU"/>
    </w:rPr>
  </w:style>
  <w:style w:type="paragraph" w:styleId="af">
    <w:name w:val="Body Text"/>
    <w:basedOn w:val="a"/>
    <w:link w:val="af0"/>
    <w:rsid w:val="002B7287"/>
    <w:pPr>
      <w:spacing w:after="0"/>
      <w:ind w:firstLine="567"/>
      <w:jc w:val="center"/>
    </w:pPr>
    <w:rPr>
      <w:rFonts w:ascii="Arial" w:eastAsia="Times New Roman" w:hAnsi="Arial" w:cs="Times New Roman"/>
      <w:b/>
      <w:szCs w:val="20"/>
      <w:lang w:eastAsia="ru-RU"/>
    </w:rPr>
  </w:style>
  <w:style w:type="character" w:customStyle="1" w:styleId="af0">
    <w:name w:val="Основной текст Знак"/>
    <w:basedOn w:val="a0"/>
    <w:link w:val="af"/>
    <w:rsid w:val="002B7287"/>
    <w:rPr>
      <w:rFonts w:ascii="Arial" w:eastAsia="Times New Roman" w:hAnsi="Arial"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22378</Words>
  <Characters>127559</Characters>
  <Application>Microsoft Office Word</Application>
  <DocSecurity>0</DocSecurity>
  <Lines>1062</Lines>
  <Paragraphs>299</Paragraphs>
  <ScaleCrop>false</ScaleCrop>
  <Company>SPecialiST RePack</Company>
  <LinksUpToDate>false</LinksUpToDate>
  <CharactersWithSpaces>149638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2024-12-11T07:58:00Z</dcterms:created>
  <dcterms:modified xsi:type="dcterms:W3CDTF">2024-12-11T07:58:00Z</dcterms:modified>
</cp:coreProperties>
</file>