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7B" w:rsidRPr="0025097B" w:rsidRDefault="0025097B" w:rsidP="0025097B">
      <w:pPr>
        <w:spacing w:after="0"/>
        <w:ind w:firstLine="709"/>
        <w:jc w:val="center"/>
        <w:rPr>
          <w:rFonts w:ascii="Arial" w:eastAsia="Times New Roman" w:hAnsi="Arial" w:cs="Arial"/>
          <w:sz w:val="24"/>
          <w:szCs w:val="24"/>
          <w:lang w:eastAsia="ru-RU"/>
        </w:rPr>
      </w:pPr>
      <w:r w:rsidRPr="0025097B">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25097B" w:rsidRPr="0025097B" w:rsidRDefault="0025097B" w:rsidP="0025097B">
      <w:pPr>
        <w:spacing w:after="0"/>
        <w:ind w:firstLine="709"/>
        <w:jc w:val="center"/>
        <w:rPr>
          <w:rFonts w:ascii="Arial" w:eastAsia="Times New Roman" w:hAnsi="Arial" w:cs="Arial"/>
          <w:sz w:val="24"/>
          <w:szCs w:val="24"/>
          <w:lang w:eastAsia="ru-RU"/>
        </w:rPr>
      </w:pPr>
      <w:r w:rsidRPr="0025097B">
        <w:rPr>
          <w:rFonts w:ascii="Arial" w:eastAsia="Times New Roman" w:hAnsi="Arial" w:cs="Arial"/>
          <w:sz w:val="24"/>
          <w:szCs w:val="24"/>
          <w:lang w:eastAsia="ru-RU"/>
        </w:rPr>
        <w:t>АДМИНИСТРАЦИЯ ПОВОРИНСКОГО МУНИЦИПАЛЬНОГО РАЙОНА</w:t>
      </w:r>
    </w:p>
    <w:p w:rsidR="0025097B" w:rsidRPr="0025097B" w:rsidRDefault="0025097B" w:rsidP="0025097B">
      <w:pPr>
        <w:spacing w:after="0"/>
        <w:ind w:firstLine="709"/>
        <w:jc w:val="center"/>
        <w:rPr>
          <w:rFonts w:ascii="Arial" w:eastAsia="Times New Roman" w:hAnsi="Arial" w:cs="Arial"/>
          <w:sz w:val="24"/>
          <w:szCs w:val="24"/>
          <w:lang w:eastAsia="ru-RU"/>
        </w:rPr>
      </w:pPr>
      <w:r w:rsidRPr="0025097B">
        <w:rPr>
          <w:rFonts w:ascii="Arial" w:eastAsia="Times New Roman" w:hAnsi="Arial" w:cs="Arial"/>
          <w:sz w:val="24"/>
          <w:szCs w:val="24"/>
          <w:lang w:eastAsia="ru-RU"/>
        </w:rPr>
        <w:t>ВОРОНЕЖСКОЙ ОБЛАСТИ</w:t>
      </w:r>
    </w:p>
    <w:p w:rsidR="0025097B" w:rsidRPr="0025097B" w:rsidRDefault="0025097B" w:rsidP="0025097B">
      <w:pPr>
        <w:spacing w:after="0"/>
        <w:ind w:firstLine="709"/>
        <w:jc w:val="center"/>
        <w:outlineLvl w:val="0"/>
        <w:rPr>
          <w:rFonts w:ascii="Arial" w:eastAsia="Times New Roman" w:hAnsi="Arial" w:cs="Arial"/>
          <w:bCs/>
          <w:kern w:val="32"/>
          <w:sz w:val="24"/>
          <w:szCs w:val="24"/>
          <w:lang w:eastAsia="ru-RU"/>
        </w:rPr>
      </w:pPr>
      <w:bookmarkStart w:id="0" w:name="_Toc133243621"/>
    </w:p>
    <w:p w:rsidR="0025097B" w:rsidRPr="0025097B" w:rsidRDefault="0025097B" w:rsidP="0025097B">
      <w:pPr>
        <w:spacing w:after="0"/>
        <w:ind w:firstLine="709"/>
        <w:jc w:val="center"/>
        <w:outlineLvl w:val="0"/>
        <w:rPr>
          <w:rFonts w:ascii="Arial" w:eastAsia="Times New Roman" w:hAnsi="Arial" w:cs="Arial"/>
          <w:bCs/>
          <w:kern w:val="32"/>
          <w:sz w:val="24"/>
          <w:szCs w:val="24"/>
          <w:lang w:eastAsia="ru-RU"/>
        </w:rPr>
      </w:pPr>
      <w:r w:rsidRPr="0025097B">
        <w:rPr>
          <w:rFonts w:ascii="Arial" w:eastAsia="Times New Roman" w:hAnsi="Arial" w:cs="Arial"/>
          <w:bCs/>
          <w:kern w:val="32"/>
          <w:sz w:val="24"/>
          <w:szCs w:val="24"/>
          <w:lang w:eastAsia="ru-RU"/>
        </w:rPr>
        <w:t>ПОСТАНОВЛЕНИЕ</w:t>
      </w:r>
      <w:bookmarkEnd w:id="0"/>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от 09.10.2023 № 586</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ред. пост. от 19.01.2024г. №10; от 12.03.2024г. №107; 09.04.2024г. №196; от 23.07.2024г. №444; от 21.11.2024г. №691; от 09.12.2024г. №726</w:t>
      </w:r>
      <w:r w:rsidRPr="0025097B">
        <w:rPr>
          <w:rFonts w:ascii="Arial" w:eastAsia="Times New Roman" w:hAnsi="Arial" w:cs="Arial"/>
          <w:bCs/>
          <w:sz w:val="24"/>
          <w:szCs w:val="24"/>
          <w:lang w:eastAsia="ru-RU"/>
        </w:rPr>
        <w:t>; от 05.03.2025г. №131</w:t>
      </w:r>
      <w:r w:rsidRPr="0025097B">
        <w:rPr>
          <w:rFonts w:ascii="Arial" w:eastAsia="Times New Roman" w:hAnsi="Arial" w:cs="Arial"/>
          <w:sz w:val="24"/>
          <w:szCs w:val="24"/>
          <w:lang w:eastAsia="ru-RU"/>
        </w:rPr>
        <w:t>)</w:t>
      </w:r>
    </w:p>
    <w:p w:rsidR="0025097B" w:rsidRPr="0025097B" w:rsidRDefault="0025097B" w:rsidP="0025097B">
      <w:pPr>
        <w:spacing w:before="240" w:after="60"/>
        <w:ind w:firstLine="567"/>
        <w:jc w:val="center"/>
        <w:outlineLvl w:val="0"/>
        <w:rPr>
          <w:rFonts w:ascii="Arial" w:eastAsia="Times New Roman" w:hAnsi="Arial" w:cs="Arial"/>
          <w:b/>
          <w:bCs/>
          <w:kern w:val="28"/>
          <w:sz w:val="32"/>
          <w:szCs w:val="32"/>
          <w:lang w:eastAsia="ru-RU"/>
        </w:rPr>
      </w:pPr>
      <w:r w:rsidRPr="0025097B">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25097B" w:rsidRPr="0025097B" w:rsidRDefault="0025097B" w:rsidP="0025097B">
      <w:pPr>
        <w:widowControl w:val="0"/>
        <w:tabs>
          <w:tab w:val="left" w:pos="0"/>
        </w:tabs>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097B">
        <w:rPr>
          <w:rFonts w:ascii="Arial" w:eastAsia="Calibri" w:hAnsi="Arial" w:cs="Arial"/>
          <w:bCs/>
          <w:sz w:val="24"/>
          <w:szCs w:val="24"/>
        </w:rPr>
        <w:t>,</w:t>
      </w:r>
      <w:r w:rsidRPr="0025097B">
        <w:rPr>
          <w:rFonts w:ascii="Arial" w:eastAsia="Calibri" w:hAnsi="Arial" w:cs="Arial"/>
          <w:sz w:val="24"/>
          <w:szCs w:val="24"/>
          <w:lang w:eastAsia="ru-RU"/>
        </w:rPr>
        <w:t xml:space="preserve"> </w:t>
      </w:r>
      <w:r w:rsidRPr="0025097B">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25097B" w:rsidRPr="0025097B" w:rsidRDefault="0025097B" w:rsidP="0025097B">
      <w:pPr>
        <w:widowControl w:val="0"/>
        <w:tabs>
          <w:tab w:val="left" w:pos="0"/>
        </w:tabs>
        <w:autoSpaceDE w:val="0"/>
        <w:autoSpaceDN w:val="0"/>
        <w:adjustRightInd w:val="0"/>
        <w:spacing w:after="0"/>
        <w:ind w:firstLine="709"/>
        <w:jc w:val="both"/>
        <w:rPr>
          <w:rFonts w:ascii="Arial" w:eastAsia="Calibri" w:hAnsi="Arial" w:cs="Arial"/>
          <w:sz w:val="24"/>
          <w:szCs w:val="24"/>
        </w:rPr>
      </w:pPr>
    </w:p>
    <w:p w:rsidR="0025097B" w:rsidRPr="0025097B" w:rsidRDefault="0025097B" w:rsidP="0025097B">
      <w:pPr>
        <w:widowControl w:val="0"/>
        <w:tabs>
          <w:tab w:val="left" w:pos="0"/>
        </w:tabs>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lang w:eastAsia="ru-RU"/>
        </w:rPr>
        <w:t xml:space="preserve">1. </w:t>
      </w:r>
      <w:r w:rsidRPr="0025097B">
        <w:rPr>
          <w:rFonts w:ascii="Arial" w:eastAsia="Calibri" w:hAnsi="Arial" w:cs="Arial"/>
          <w:sz w:val="24"/>
          <w:szCs w:val="24"/>
        </w:rPr>
        <w:t>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согласно приложению к настоящему постановлению.</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23.03.2023 г. № 158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5097B" w:rsidRPr="0025097B" w:rsidRDefault="0025097B" w:rsidP="0025097B">
      <w:pPr>
        <w:tabs>
          <w:tab w:val="left" w:pos="900"/>
        </w:tabs>
        <w:spacing w:after="0"/>
        <w:ind w:firstLine="709"/>
        <w:contextualSpacing/>
        <w:jc w:val="both"/>
        <w:rPr>
          <w:rFonts w:ascii="Arial" w:eastAsia="Calibri" w:hAnsi="Arial" w:cs="Arial"/>
          <w:sz w:val="24"/>
          <w:szCs w:val="24"/>
        </w:rPr>
      </w:pPr>
      <w:r w:rsidRPr="0025097B">
        <w:rPr>
          <w:rFonts w:ascii="Arial" w:eastAsia="Calibri" w:hAnsi="Arial" w:cs="Arial"/>
          <w:sz w:val="24"/>
          <w:szCs w:val="24"/>
        </w:rPr>
        <w:t>3. Настоящее постановление вступает в силу со дня его официального опубликования.</w:t>
      </w:r>
    </w:p>
    <w:p w:rsidR="0025097B" w:rsidRPr="0025097B" w:rsidRDefault="0025097B" w:rsidP="0025097B">
      <w:pPr>
        <w:tabs>
          <w:tab w:val="left" w:pos="900"/>
        </w:tabs>
        <w:spacing w:after="0"/>
        <w:ind w:firstLine="709"/>
        <w:contextualSpacing/>
        <w:jc w:val="both"/>
        <w:rPr>
          <w:rFonts w:ascii="Arial" w:eastAsia="Calibri" w:hAnsi="Arial" w:cs="Arial"/>
          <w:sz w:val="24"/>
          <w:szCs w:val="24"/>
        </w:rPr>
      </w:pPr>
      <w:r w:rsidRPr="0025097B">
        <w:rPr>
          <w:rFonts w:ascii="Arial" w:eastAsia="Calibri" w:hAnsi="Arial" w:cs="Arial"/>
          <w:sz w:val="24"/>
          <w:szCs w:val="24"/>
        </w:rPr>
        <w:lastRenderedPageBreak/>
        <w:t>4. Контроль за исполнением настоящего постановления оставляю за собой.</w:t>
      </w:r>
    </w:p>
    <w:p w:rsidR="0025097B" w:rsidRPr="0025097B" w:rsidRDefault="0025097B" w:rsidP="0025097B">
      <w:pPr>
        <w:tabs>
          <w:tab w:val="left" w:pos="900"/>
        </w:tabs>
        <w:spacing w:after="0"/>
        <w:ind w:firstLine="709"/>
        <w:contextualSpacing/>
        <w:jc w:val="both"/>
        <w:rPr>
          <w:rFonts w:ascii="Arial" w:eastAsia="Calibri" w:hAnsi="Arial" w:cs="Arial"/>
          <w:sz w:val="24"/>
          <w:szCs w:val="24"/>
        </w:rPr>
      </w:pPr>
    </w:p>
    <w:p w:rsidR="0025097B" w:rsidRPr="0025097B" w:rsidRDefault="0025097B" w:rsidP="0025097B">
      <w:pPr>
        <w:tabs>
          <w:tab w:val="left" w:pos="900"/>
        </w:tabs>
        <w:spacing w:after="0"/>
        <w:ind w:firstLine="709"/>
        <w:contextualSpacing/>
        <w:jc w:val="both"/>
        <w:rPr>
          <w:rFonts w:ascii="Arial" w:eastAsia="Calibri" w:hAnsi="Arial" w:cs="Arial"/>
          <w:sz w:val="24"/>
          <w:szCs w:val="24"/>
        </w:rPr>
      </w:pPr>
      <w:r w:rsidRPr="0025097B">
        <w:rPr>
          <w:rFonts w:ascii="Arial" w:eastAsia="Calibri" w:hAnsi="Arial" w:cs="Arial"/>
          <w:sz w:val="24"/>
          <w:szCs w:val="24"/>
        </w:rPr>
        <w:t>Временно исполняющий обязанности главы администрации Поворинского</w:t>
      </w:r>
    </w:p>
    <w:p w:rsidR="0025097B" w:rsidRPr="0025097B" w:rsidRDefault="0025097B" w:rsidP="0025097B">
      <w:pPr>
        <w:tabs>
          <w:tab w:val="left" w:pos="900"/>
        </w:tabs>
        <w:spacing w:after="0"/>
        <w:ind w:firstLine="709"/>
        <w:contextualSpacing/>
        <w:jc w:val="both"/>
        <w:rPr>
          <w:rFonts w:ascii="Arial" w:eastAsia="Calibri" w:hAnsi="Arial" w:cs="Arial"/>
          <w:sz w:val="24"/>
          <w:szCs w:val="24"/>
        </w:rPr>
      </w:pPr>
      <w:r w:rsidRPr="0025097B">
        <w:rPr>
          <w:rFonts w:ascii="Arial" w:eastAsia="Calibri" w:hAnsi="Arial" w:cs="Arial"/>
          <w:sz w:val="24"/>
          <w:szCs w:val="24"/>
        </w:rPr>
        <w:t>муниципального района А.А.Зимоглядов</w:t>
      </w:r>
    </w:p>
    <w:p w:rsidR="0025097B" w:rsidRPr="0025097B" w:rsidRDefault="0025097B" w:rsidP="0025097B">
      <w:pPr>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 xml:space="preserve">Приложение </w:t>
      </w:r>
    </w:p>
    <w:p w:rsidR="0025097B" w:rsidRPr="0025097B" w:rsidRDefault="0025097B" w:rsidP="0025097B">
      <w:pPr>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постановлению администрации</w:t>
      </w:r>
    </w:p>
    <w:p w:rsidR="0025097B" w:rsidRPr="0025097B" w:rsidRDefault="0025097B" w:rsidP="0025097B">
      <w:pPr>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Поворинского муниципального района </w:t>
      </w:r>
    </w:p>
    <w:p w:rsidR="0025097B" w:rsidRPr="0025097B" w:rsidRDefault="0025097B" w:rsidP="0025097B">
      <w:pPr>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Воронежской области </w:t>
      </w:r>
    </w:p>
    <w:p w:rsidR="0025097B" w:rsidRPr="0025097B" w:rsidRDefault="0025097B" w:rsidP="0025097B">
      <w:pPr>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от «09» октября 2023 г. № 586</w:t>
      </w:r>
    </w:p>
    <w:p w:rsidR="0025097B" w:rsidRPr="0025097B" w:rsidRDefault="0025097B" w:rsidP="0025097B">
      <w:pPr>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(в ред. пост. от 19.01.2024г. №10; от 12.03.2024г. №107; от 09.04.2024г. №197; от 23.07.2024г. №444; от 21.11.2024г. №691; от 09.12.2024г. №726</w:t>
      </w:r>
      <w:r w:rsidRPr="0025097B">
        <w:rPr>
          <w:rFonts w:ascii="Arial" w:eastAsia="Times New Roman" w:hAnsi="Arial" w:cs="Arial"/>
          <w:bCs/>
          <w:sz w:val="24"/>
          <w:szCs w:val="24"/>
          <w:lang w:eastAsia="ru-RU"/>
        </w:rPr>
        <w:t>; от 05.03.2025г. №131</w:t>
      </w:r>
      <w:r w:rsidRPr="0025097B">
        <w:rPr>
          <w:rFonts w:ascii="Arial" w:eastAsia="Times New Roman" w:hAnsi="Arial" w:cs="Arial"/>
          <w:sz w:val="24"/>
          <w:szCs w:val="24"/>
          <w:lang w:eastAsia="ru-RU"/>
        </w:rPr>
        <w:t>)</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p>
    <w:p w:rsidR="0025097B" w:rsidRPr="0025097B" w:rsidRDefault="0025097B" w:rsidP="0025097B">
      <w:pPr>
        <w:spacing w:after="0"/>
        <w:ind w:firstLine="709"/>
        <w:jc w:val="both"/>
        <w:rPr>
          <w:rFonts w:ascii="Arial" w:eastAsia="Times New Roman" w:hAnsi="Arial" w:cs="Arial"/>
          <w:bCs/>
          <w:sz w:val="24"/>
          <w:szCs w:val="24"/>
          <w:lang w:eastAsia="ru-RU"/>
        </w:rPr>
      </w:pPr>
    </w:p>
    <w:p w:rsidR="0025097B" w:rsidRPr="0025097B" w:rsidRDefault="0025097B" w:rsidP="0025097B">
      <w:pPr>
        <w:spacing w:after="0"/>
        <w:ind w:firstLine="709"/>
        <w:jc w:val="both"/>
        <w:outlineLvl w:val="0"/>
        <w:rPr>
          <w:rFonts w:ascii="Arial" w:eastAsia="Times New Roman" w:hAnsi="Arial" w:cs="Arial"/>
          <w:bCs/>
          <w:kern w:val="32"/>
          <w:sz w:val="24"/>
          <w:szCs w:val="24"/>
          <w:lang w:eastAsia="ru-RU"/>
        </w:rPr>
      </w:pPr>
      <w:bookmarkStart w:id="1" w:name="_Toc133243622"/>
      <w:r w:rsidRPr="0025097B">
        <w:rPr>
          <w:rFonts w:ascii="Arial" w:eastAsia="Times New Roman" w:hAnsi="Arial" w:cs="Arial"/>
          <w:bCs/>
          <w:kern w:val="32"/>
          <w:sz w:val="24"/>
          <w:szCs w:val="24"/>
          <w:lang w:eastAsia="ru-RU"/>
        </w:rPr>
        <w:t xml:space="preserve">Раздел </w:t>
      </w:r>
      <w:r w:rsidRPr="0025097B">
        <w:rPr>
          <w:rFonts w:ascii="Arial" w:eastAsia="Times New Roman" w:hAnsi="Arial" w:cs="Arial"/>
          <w:bCs/>
          <w:kern w:val="32"/>
          <w:sz w:val="24"/>
          <w:szCs w:val="24"/>
          <w:lang w:val="en-US" w:bidi="en-US"/>
        </w:rPr>
        <w:t>I</w:t>
      </w:r>
      <w:r w:rsidRPr="0025097B">
        <w:rPr>
          <w:rFonts w:ascii="Arial" w:eastAsia="Times New Roman" w:hAnsi="Arial" w:cs="Arial"/>
          <w:bCs/>
          <w:kern w:val="32"/>
          <w:sz w:val="24"/>
          <w:szCs w:val="24"/>
          <w:lang w:bidi="en-US"/>
        </w:rPr>
        <w:t xml:space="preserve">. </w:t>
      </w:r>
      <w:r w:rsidRPr="0025097B">
        <w:rPr>
          <w:rFonts w:ascii="Arial" w:eastAsia="Times New Roman" w:hAnsi="Arial" w:cs="Arial"/>
          <w:bCs/>
          <w:kern w:val="32"/>
          <w:sz w:val="24"/>
          <w:szCs w:val="24"/>
          <w:lang w:eastAsia="ru-RU"/>
        </w:rPr>
        <w:t>Общие положения</w:t>
      </w:r>
      <w:bookmarkEnd w:id="1"/>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2" w:name="_Toc133243623"/>
      <w:r w:rsidRPr="0025097B">
        <w:rPr>
          <w:rFonts w:ascii="Arial" w:eastAsia="Times New Roman" w:hAnsi="Arial" w:cs="Arial"/>
          <w:bCs/>
          <w:iCs/>
          <w:sz w:val="24"/>
          <w:szCs w:val="24"/>
          <w:lang w:eastAsia="ru-RU"/>
        </w:rPr>
        <w:t>Предмет регулирования Административного регламента</w:t>
      </w:r>
      <w:bookmarkEnd w:id="2"/>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 Административный регламент предоставления муниципальной услуги «</w:t>
      </w:r>
      <w:r w:rsidRPr="0025097B">
        <w:rPr>
          <w:rFonts w:ascii="Arial" w:eastAsia="Times New Roman" w:hAnsi="Arial" w:cs="Arial"/>
          <w:bCs/>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25097B">
        <w:rPr>
          <w:rFonts w:ascii="Arial" w:eastAsia="Times New Roman" w:hAnsi="Arial" w:cs="Arial"/>
          <w:sz w:val="24"/>
          <w:szCs w:val="24"/>
          <w:lang w:eastAsia="ru-RU"/>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Поворинского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3" w:name="_Toc133243624"/>
      <w:r w:rsidRPr="0025097B">
        <w:rPr>
          <w:rFonts w:ascii="Arial" w:eastAsia="Times New Roman" w:hAnsi="Arial" w:cs="Arial"/>
          <w:bCs/>
          <w:iCs/>
          <w:sz w:val="24"/>
          <w:szCs w:val="24"/>
          <w:lang w:eastAsia="ru-RU"/>
        </w:rPr>
        <w:t>Круг Заявителей</w:t>
      </w:r>
      <w:bookmarkEnd w:id="3"/>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5097B" w:rsidRPr="0025097B" w:rsidRDefault="0025097B" w:rsidP="0025097B">
      <w:pPr>
        <w:tabs>
          <w:tab w:val="left" w:pos="1134"/>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097B" w:rsidRPr="0025097B" w:rsidRDefault="0025097B" w:rsidP="0025097B">
      <w:pPr>
        <w:tabs>
          <w:tab w:val="left" w:pos="1134"/>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4" w:name="_Toc133243625"/>
      <w:r w:rsidRPr="0025097B">
        <w:rPr>
          <w:rFonts w:ascii="Arial" w:eastAsia="Times New Roman" w:hAnsi="Arial" w:cs="Arial"/>
          <w:bCs/>
          <w:iCs/>
          <w:sz w:val="24"/>
          <w:szCs w:val="24"/>
          <w:lang w:eastAsia="ru-RU"/>
        </w:rPr>
        <w:lastRenderedPageBreak/>
        <w:t>Требования к порядку информирования о предоставлении</w:t>
      </w:r>
      <w:r w:rsidRPr="0025097B">
        <w:rPr>
          <w:rFonts w:ascii="Arial" w:eastAsia="Times New Roman" w:hAnsi="Arial" w:cs="Arial"/>
          <w:bCs/>
          <w:iCs/>
          <w:sz w:val="24"/>
          <w:szCs w:val="24"/>
          <w:lang w:eastAsia="ru-RU"/>
        </w:rPr>
        <w:br/>
        <w:t>Муниципальной услуги</w:t>
      </w:r>
      <w:bookmarkEnd w:id="4"/>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1.4. Информирование о порядке предоставления Муниципальной услуги осуществляется: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 телефону в Администрации или многофункциональном центре;</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письменно, в том числе посредством электронной почты, факсимильной связи;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посредством размещения в открытой и доступной форме информации: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t>
      </w:r>
      <w:r w:rsidRPr="0025097B">
        <w:rPr>
          <w:rFonts w:ascii="Arial" w:eastAsia="Times New Roman" w:hAnsi="Arial" w:cs="Arial"/>
          <w:sz w:val="24"/>
          <w:szCs w:val="24"/>
          <w:lang w:bidi="en-US"/>
        </w:rPr>
        <w:t>(</w:t>
      </w:r>
      <w:r w:rsidRPr="0025097B">
        <w:rPr>
          <w:rFonts w:ascii="Arial" w:eastAsia="Times New Roman" w:hAnsi="Arial" w:cs="Arial"/>
          <w:sz w:val="24"/>
          <w:szCs w:val="24"/>
          <w:lang w:val="en-US" w:bidi="en-US"/>
        </w:rPr>
        <w:t>https</w:t>
      </w:r>
      <w:r w:rsidRPr="0025097B">
        <w:rPr>
          <w:rFonts w:ascii="Arial" w:eastAsia="Times New Roman" w:hAnsi="Arial" w:cs="Arial"/>
          <w:sz w:val="24"/>
          <w:szCs w:val="24"/>
          <w:lang w:bidi="en-US"/>
        </w:rPr>
        <w:t>://</w:t>
      </w:r>
      <w:r w:rsidRPr="0025097B">
        <w:rPr>
          <w:rFonts w:ascii="Arial" w:eastAsia="Times New Roman" w:hAnsi="Arial" w:cs="Arial"/>
          <w:sz w:val="24"/>
          <w:szCs w:val="24"/>
          <w:lang w:val="en-US" w:bidi="en-US"/>
        </w:rPr>
        <w:t>www</w:t>
      </w:r>
      <w:r w:rsidRPr="0025097B">
        <w:rPr>
          <w:rFonts w:ascii="Arial" w:eastAsia="Times New Roman" w:hAnsi="Arial" w:cs="Arial"/>
          <w:sz w:val="24"/>
          <w:szCs w:val="24"/>
          <w:lang w:bidi="en-US"/>
        </w:rPr>
        <w:t>.</w:t>
      </w:r>
      <w:r w:rsidRPr="0025097B">
        <w:rPr>
          <w:rFonts w:ascii="Arial" w:eastAsia="Times New Roman" w:hAnsi="Arial" w:cs="Arial"/>
          <w:sz w:val="24"/>
          <w:szCs w:val="24"/>
          <w:lang w:val="en-US" w:bidi="en-US"/>
        </w:rPr>
        <w:t>gosuslugi</w:t>
      </w:r>
      <w:r w:rsidRPr="0025097B">
        <w:rPr>
          <w:rFonts w:ascii="Arial" w:eastAsia="Times New Roman" w:hAnsi="Arial" w:cs="Arial"/>
          <w:sz w:val="24"/>
          <w:szCs w:val="24"/>
          <w:lang w:bidi="en-US"/>
        </w:rPr>
        <w:t>.</w:t>
      </w:r>
      <w:r w:rsidRPr="0025097B">
        <w:rPr>
          <w:rFonts w:ascii="Arial" w:eastAsia="Times New Roman" w:hAnsi="Arial" w:cs="Arial"/>
          <w:sz w:val="24"/>
          <w:szCs w:val="24"/>
          <w:lang w:val="en-US" w:bidi="en-US"/>
        </w:rPr>
        <w:t>ru</w:t>
      </w:r>
      <w:r w:rsidRPr="0025097B">
        <w:rPr>
          <w:rFonts w:ascii="Arial" w:eastAsia="Times New Roman" w:hAnsi="Arial" w:cs="Arial"/>
          <w:sz w:val="24"/>
          <w:szCs w:val="24"/>
          <w:lang w:bidi="en-US"/>
        </w:rPr>
        <w:t xml:space="preserve">/) </w:t>
      </w:r>
      <w:r w:rsidRPr="0025097B">
        <w:rPr>
          <w:rFonts w:ascii="Arial" w:eastAsia="Times New Roman" w:hAnsi="Arial" w:cs="Arial"/>
          <w:sz w:val="24"/>
          <w:szCs w:val="24"/>
          <w:lang w:eastAsia="ru-RU"/>
        </w:rPr>
        <w:t>(далее - Единый портал, ЕПГУ);</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 Портале Воронежской области в сети Интернет (</w:t>
      </w:r>
      <w:r w:rsidRPr="0025097B">
        <w:rPr>
          <w:rFonts w:ascii="Arial" w:eastAsia="Times New Roman" w:hAnsi="Arial" w:cs="Arial"/>
          <w:sz w:val="24"/>
          <w:szCs w:val="24"/>
          <w:lang w:val="en-US" w:eastAsia="ru-RU"/>
        </w:rPr>
        <w:t>www</w:t>
      </w:r>
      <w:r w:rsidRPr="0025097B">
        <w:rPr>
          <w:rFonts w:ascii="Arial" w:eastAsia="Times New Roman" w:hAnsi="Arial" w:cs="Arial"/>
          <w:sz w:val="24"/>
          <w:szCs w:val="24"/>
          <w:lang w:eastAsia="ru-RU"/>
        </w:rPr>
        <w:t>.</w:t>
      </w:r>
      <w:r w:rsidRPr="0025097B">
        <w:rPr>
          <w:rFonts w:ascii="Arial" w:eastAsia="Times New Roman" w:hAnsi="Arial" w:cs="Arial"/>
          <w:sz w:val="24"/>
          <w:szCs w:val="24"/>
          <w:lang w:val="en-US" w:eastAsia="ru-RU"/>
        </w:rPr>
        <w:t>govvrn</w:t>
      </w:r>
      <w:r w:rsidRPr="0025097B">
        <w:rPr>
          <w:rFonts w:ascii="Arial" w:eastAsia="Times New Roman" w:hAnsi="Arial" w:cs="Arial"/>
          <w:sz w:val="24"/>
          <w:szCs w:val="24"/>
          <w:lang w:eastAsia="ru-RU"/>
        </w:rPr>
        <w:t>.</w:t>
      </w:r>
      <w:r w:rsidRPr="0025097B">
        <w:rPr>
          <w:rFonts w:ascii="Arial" w:eastAsia="Times New Roman" w:hAnsi="Arial" w:cs="Arial"/>
          <w:sz w:val="24"/>
          <w:szCs w:val="24"/>
          <w:lang w:val="en-US" w:eastAsia="ru-RU"/>
        </w:rPr>
        <w:t>ru</w:t>
      </w:r>
      <w:r w:rsidRPr="0025097B">
        <w:rPr>
          <w:rFonts w:ascii="Arial" w:eastAsia="Times New Roman" w:hAnsi="Arial" w:cs="Arial"/>
          <w:sz w:val="24"/>
          <w:szCs w:val="24"/>
          <w:lang w:eastAsia="ru-RU"/>
        </w:rPr>
        <w:t>) (далее - региональный портал, РПГУ);</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 официальном сайте Администрации (https://povorinskij-r20.gosweb.gosuslugi.ru/); (в ред. пост. от 09.04.2024г. №196)</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посредством размещения информации на информационных стендах Администрации или многофункционального центра.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1.5. Информирование осуществляется по вопросам, касающимся: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порядка предоставления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адресов Администрации и многофункционального центра, обращение в которые необходимо для предоставления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справочной информации о работе Администрации (структурных подразделений Администрации);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документов, необходимых для предоставления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порядка и сроков предоставления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изложить обращение в письменной форме;</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назначить другое время для консультаций.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Продолжительность информирования по телефону не должна превышать 10 минут.</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Информирование осуществляется в соответствии с графиком приема граждан.</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справочные телефоны структурных подразделений Администрации, ответственных за предоставление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адрес официального сайта, а также электронной почты и (или) формы обратной связи Администрации в сети «Интернет».</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25097B" w:rsidRPr="0025097B" w:rsidRDefault="0025097B" w:rsidP="0025097B">
      <w:pPr>
        <w:spacing w:after="0"/>
        <w:ind w:firstLine="709"/>
        <w:jc w:val="both"/>
        <w:outlineLvl w:val="0"/>
        <w:rPr>
          <w:rFonts w:ascii="Arial" w:eastAsia="Times New Roman" w:hAnsi="Arial" w:cs="Arial"/>
          <w:bCs/>
          <w:kern w:val="32"/>
          <w:sz w:val="24"/>
          <w:szCs w:val="24"/>
          <w:lang w:eastAsia="ru-RU"/>
        </w:rPr>
      </w:pPr>
      <w:bookmarkStart w:id="5" w:name="_Toc133243626"/>
    </w:p>
    <w:p w:rsidR="0025097B" w:rsidRPr="0025097B" w:rsidRDefault="0025097B" w:rsidP="0025097B">
      <w:pPr>
        <w:spacing w:after="0"/>
        <w:ind w:firstLine="709"/>
        <w:jc w:val="both"/>
        <w:outlineLvl w:val="0"/>
        <w:rPr>
          <w:rFonts w:ascii="Arial" w:eastAsia="Times New Roman" w:hAnsi="Arial" w:cs="Arial"/>
          <w:bCs/>
          <w:kern w:val="32"/>
          <w:sz w:val="24"/>
          <w:szCs w:val="24"/>
          <w:lang w:eastAsia="ru-RU"/>
        </w:rPr>
      </w:pPr>
      <w:r w:rsidRPr="0025097B">
        <w:rPr>
          <w:rFonts w:ascii="Arial" w:eastAsia="Times New Roman" w:hAnsi="Arial" w:cs="Arial"/>
          <w:bCs/>
          <w:kern w:val="32"/>
          <w:sz w:val="24"/>
          <w:szCs w:val="24"/>
          <w:lang w:eastAsia="ru-RU"/>
        </w:rPr>
        <w:t xml:space="preserve">Раздел </w:t>
      </w:r>
      <w:r w:rsidRPr="0025097B">
        <w:rPr>
          <w:rFonts w:ascii="Arial" w:eastAsia="Times New Roman" w:hAnsi="Arial" w:cs="Arial"/>
          <w:bCs/>
          <w:kern w:val="32"/>
          <w:sz w:val="24"/>
          <w:szCs w:val="24"/>
          <w:lang w:val="en-US" w:eastAsia="ru-RU"/>
        </w:rPr>
        <w:t>II</w:t>
      </w:r>
      <w:r w:rsidRPr="0025097B">
        <w:rPr>
          <w:rFonts w:ascii="Arial" w:eastAsia="Times New Roman" w:hAnsi="Arial" w:cs="Arial"/>
          <w:bCs/>
          <w:smallCaps/>
          <w:kern w:val="32"/>
          <w:sz w:val="24"/>
          <w:szCs w:val="24"/>
          <w:lang w:bidi="en-US"/>
        </w:rPr>
        <w:t>.</w:t>
      </w:r>
      <w:r w:rsidRPr="0025097B">
        <w:rPr>
          <w:rFonts w:ascii="Arial" w:eastAsia="Times New Roman" w:hAnsi="Arial" w:cs="Arial"/>
          <w:bCs/>
          <w:kern w:val="32"/>
          <w:sz w:val="24"/>
          <w:szCs w:val="24"/>
          <w:lang w:bidi="en-US"/>
        </w:rPr>
        <w:t xml:space="preserve"> </w:t>
      </w:r>
      <w:r w:rsidRPr="0025097B">
        <w:rPr>
          <w:rFonts w:ascii="Arial" w:eastAsia="Times New Roman" w:hAnsi="Arial" w:cs="Arial"/>
          <w:bCs/>
          <w:kern w:val="32"/>
          <w:sz w:val="24"/>
          <w:szCs w:val="24"/>
          <w:lang w:eastAsia="ru-RU"/>
        </w:rPr>
        <w:t>Стандарт предоставления Муниципальной</w:t>
      </w:r>
      <w:r w:rsidRPr="0025097B">
        <w:rPr>
          <w:rFonts w:ascii="Arial" w:eastAsia="Times New Roman" w:hAnsi="Arial" w:cs="Arial"/>
          <w:bCs/>
          <w:kern w:val="32"/>
          <w:sz w:val="24"/>
          <w:szCs w:val="24"/>
          <w:lang w:eastAsia="ru-RU"/>
        </w:rPr>
        <w:br/>
        <w:t>услуги</w:t>
      </w:r>
      <w:bookmarkEnd w:id="5"/>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6" w:name="_Toc133243627"/>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Arial"/>
          <w:bCs/>
          <w:iCs/>
          <w:sz w:val="24"/>
          <w:szCs w:val="24"/>
          <w:lang w:eastAsia="ru-RU"/>
        </w:rPr>
        <w:t>2. Наименование Муниципальной услуги</w:t>
      </w:r>
      <w:bookmarkEnd w:id="6"/>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 Наименование Муниципальной услуги - «</w:t>
      </w:r>
      <w:r w:rsidRPr="0025097B">
        <w:rPr>
          <w:rFonts w:ascii="Arial" w:eastAsia="Times New Roman" w:hAnsi="Arial" w:cs="Arial"/>
          <w:bCs/>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25097B">
        <w:rPr>
          <w:rFonts w:ascii="Arial" w:eastAsia="Times New Roman" w:hAnsi="Arial" w:cs="Arial"/>
          <w:sz w:val="24"/>
          <w:szCs w:val="24"/>
          <w:lang w:eastAsia="ru-RU"/>
        </w:rPr>
        <w:t>».</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7" w:name="_Toc133243628"/>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Arial"/>
          <w:bCs/>
          <w:iCs/>
          <w:sz w:val="24"/>
          <w:szCs w:val="24"/>
          <w:lang w:eastAsia="ru-RU"/>
        </w:rPr>
        <w:t>Наименование органа местного самоуправления, предоставляющего Муниципальную услугу</w:t>
      </w:r>
      <w:bookmarkEnd w:id="7"/>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 Муниципальная услуга предоставляется администрацией Поворинского муниципального района Воронежской области (далее – Администрация).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8" w:name="_Toc133243635"/>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Arial"/>
          <w:bCs/>
          <w:iCs/>
          <w:sz w:val="24"/>
          <w:szCs w:val="24"/>
          <w:lang w:eastAsia="ru-RU"/>
        </w:rPr>
        <w:t>Результат предоставления Муниципальной услуги</w:t>
      </w:r>
      <w:bookmarkEnd w:id="8"/>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2.3. Результатом предоставления Муниципальной услуги является: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 разрешение на строительство (в том числе на отдельные этапы строительства, реконструкции объекта капитального строительства);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б) решение об отказе в выдаче разрешения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решение о внесении изменений в разрешение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 решение об отказе во внесении изменений в разрешение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 решение о выдаче дубликата разрешения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е) исправление опечаток и (или) ошибок в выданном документе.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2.4. Форма разрешения на строительство утверждена Приказом Минстроя России от 03.06.2022 № 446/пр «Об утверждении формы разрешения на строительство и формы разрешения на ввод объекта в эксплуатацию».</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2.5. 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П.п.2.5.1. доп. пост. от 21.11.2024г. №691</w:t>
      </w:r>
    </w:p>
    <w:p w:rsidR="0025097B" w:rsidRPr="0025097B" w:rsidRDefault="0025097B" w:rsidP="0025097B">
      <w:pPr>
        <w:spacing w:after="0"/>
        <w:ind w:firstLine="709"/>
        <w:jc w:val="both"/>
        <w:rPr>
          <w:rFonts w:ascii="Arial" w:eastAsia="Times New Roman" w:hAnsi="Arial" w:cs="Times New Roman"/>
          <w:sz w:val="24"/>
          <w:szCs w:val="24"/>
          <w:lang w:eastAsia="ru-RU"/>
        </w:rPr>
      </w:pPr>
      <w:r w:rsidRPr="0025097B">
        <w:rPr>
          <w:rFonts w:ascii="Arial" w:eastAsia="Times New Roman" w:hAnsi="Arial" w:cs="Times New Roman"/>
          <w:sz w:val="24"/>
          <w:szCs w:val="24"/>
          <w:lang w:eastAsia="ru-RU"/>
        </w:rPr>
        <w:t>2.5.1.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097B" w:rsidRPr="0025097B" w:rsidRDefault="0025097B" w:rsidP="0025097B">
      <w:pPr>
        <w:spacing w:after="0"/>
        <w:ind w:firstLine="709"/>
        <w:jc w:val="both"/>
        <w:rPr>
          <w:rFonts w:ascii="Arial" w:eastAsia="Times New Roman" w:hAnsi="Arial" w:cs="Times New Roman"/>
          <w:sz w:val="24"/>
          <w:szCs w:val="24"/>
          <w:lang w:eastAsia="ru-RU"/>
        </w:rPr>
      </w:pPr>
      <w:r w:rsidRPr="0025097B">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Times New Roman"/>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3.3.4 раздела III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9" w:name="_Toc133243634"/>
      <w:bookmarkStart w:id="10" w:name="_Toc133243629"/>
      <w:r w:rsidRPr="0025097B">
        <w:rPr>
          <w:rFonts w:ascii="Arial" w:eastAsia="Times New Roman" w:hAnsi="Arial" w:cs="Arial"/>
          <w:bCs/>
          <w:iCs/>
          <w:sz w:val="24"/>
          <w:szCs w:val="24"/>
          <w:lang w:eastAsia="ru-RU"/>
        </w:rPr>
        <w:t>Срок предоставления Муниципальной услуги</w:t>
      </w:r>
      <w:bookmarkEnd w:id="9"/>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2.6. Срок предоставления Муниципальной услуги составляет:</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w:t>
      </w:r>
      <w:r w:rsidRPr="0025097B">
        <w:rPr>
          <w:rFonts w:ascii="Arial" w:eastAsia="Times New Roman" w:hAnsi="Arial" w:cs="Times New Roman"/>
          <w:sz w:val="24"/>
          <w:szCs w:val="24"/>
          <w:lang w:eastAsia="ru-RU"/>
        </w:rPr>
        <w:t>случаев, предусмотренных частями 11.1 и 11.1-1 статьи 51</w:t>
      </w:r>
      <w:r w:rsidRPr="0025097B">
        <w:rPr>
          <w:rFonts w:ascii="Arial" w:eastAsia="Times New Roman" w:hAnsi="Arial" w:cs="Arial"/>
          <w:sz w:val="24"/>
          <w:szCs w:val="24"/>
          <w:lang w:eastAsia="ru-RU"/>
        </w:rPr>
        <w:t xml:space="preserve"> Градостроительного Кодекса Российской Федерации);</w:t>
      </w:r>
      <w:r w:rsidRPr="0025097B">
        <w:rPr>
          <w:rFonts w:ascii="Arial" w:eastAsia="Times New Roman" w:hAnsi="Arial" w:cs="Arial"/>
          <w:bCs/>
          <w:sz w:val="24"/>
          <w:szCs w:val="24"/>
          <w:lang w:eastAsia="ru-RU"/>
        </w:rPr>
        <w:t xml:space="preserve"> (в ред. пост. от 05.03.2025г. №131)</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не более тридцати календарных дней со дня получения заявления о выдаче разрешения на строительство, заявления о внесении изменений в разрешение на </w:t>
      </w:r>
      <w:r w:rsidRPr="0025097B">
        <w:rPr>
          <w:rFonts w:ascii="Arial" w:eastAsia="Times New Roman" w:hAnsi="Arial" w:cs="Arial"/>
          <w:sz w:val="24"/>
          <w:szCs w:val="24"/>
          <w:lang w:eastAsia="ru-RU"/>
        </w:rPr>
        <w:lastRenderedPageBreak/>
        <w:t>строительство в случае предоставления услуги в соответствии с частью 11.1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25097B">
        <w:rPr>
          <w:rFonts w:ascii="Arial" w:eastAsia="Times New Roman" w:hAnsi="Arial" w:cs="Arial"/>
          <w:sz w:val="24"/>
          <w:szCs w:val="24"/>
          <w:lang w:eastAsia="ru-RU"/>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Arial"/>
          <w:bCs/>
          <w:iCs/>
          <w:sz w:val="24"/>
          <w:szCs w:val="24"/>
          <w:lang w:eastAsia="ru-RU"/>
        </w:rPr>
        <w:t>Нормативные правовые акты, регулирующие предоставление Муниципальной услуги</w:t>
      </w:r>
      <w:bookmarkEnd w:id="10"/>
      <w:r w:rsidRPr="0025097B">
        <w:rPr>
          <w:rFonts w:ascii="Arial" w:eastAsia="Times New Roman" w:hAnsi="Arial" w:cs="Arial"/>
          <w:bCs/>
          <w:iCs/>
          <w:sz w:val="24"/>
          <w:szCs w:val="24"/>
          <w:lang w:eastAsia="ru-RU"/>
        </w:rPr>
        <w:t>.</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Arial"/>
          <w:bCs/>
          <w:iCs/>
          <w:sz w:val="24"/>
          <w:szCs w:val="24"/>
          <w:lang w:eastAsia="ru-RU"/>
        </w:rPr>
        <w:t>П.п. 2.6.1. доп. пост. от 23.07.2024г. №444</w:t>
      </w:r>
    </w:p>
    <w:p w:rsidR="0025097B" w:rsidRPr="0025097B" w:rsidRDefault="0025097B" w:rsidP="0025097B">
      <w:pPr>
        <w:spacing w:after="0"/>
        <w:ind w:firstLine="709"/>
        <w:jc w:val="both"/>
        <w:rPr>
          <w:rFonts w:ascii="Arial" w:eastAsia="Times New Roman" w:hAnsi="Arial" w:cs="Times New Roman"/>
          <w:sz w:val="24"/>
          <w:szCs w:val="24"/>
          <w:lang w:eastAsia="ru-RU"/>
        </w:rPr>
      </w:pPr>
      <w:r w:rsidRPr="0025097B">
        <w:rPr>
          <w:rFonts w:ascii="Arial" w:eastAsia="Times New Roman" w:hAnsi="Arial" w:cs="Times New Roman"/>
          <w:sz w:val="24"/>
          <w:szCs w:val="24"/>
          <w:lang w:eastAsia="ru-RU"/>
        </w:rPr>
        <w:t>2.6.1.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действия разрешения) и выдачи (направления) ее результатов составляет 4 (четыре) рабочих дня со дня получения документов Администрацией (за исключением предоставления Муниципальной услуги в соответствии с частью 11.1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Times New Roman"/>
          <w:sz w:val="24"/>
          <w:szCs w:val="24"/>
          <w:lang w:eastAsia="ru-RU"/>
        </w:rPr>
      </w:pPr>
      <w:r w:rsidRPr="0025097B">
        <w:rPr>
          <w:rFonts w:ascii="Arial" w:eastAsia="Times New Roman" w:hAnsi="Arial" w:cs="Times New Roman"/>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(в ред. пост.</w:t>
      </w:r>
      <w:r w:rsidRPr="0025097B">
        <w:rPr>
          <w:rFonts w:ascii="Arial" w:eastAsia="Times New Roman" w:hAnsi="Arial" w:cs="Arial"/>
          <w:sz w:val="24"/>
          <w:szCs w:val="24"/>
          <w:lang w:eastAsia="ru-RU"/>
        </w:rPr>
        <w:t xml:space="preserve"> от 09.12.2024г. №726)</w:t>
      </w:r>
    </w:p>
    <w:p w:rsidR="0025097B" w:rsidRPr="0025097B" w:rsidRDefault="0025097B" w:rsidP="0025097B">
      <w:pPr>
        <w:spacing w:after="0"/>
        <w:ind w:firstLine="709"/>
        <w:jc w:val="both"/>
        <w:rPr>
          <w:rFonts w:ascii="Arial" w:eastAsia="Times New Roman" w:hAnsi="Arial" w:cs="Times New Roman"/>
          <w:sz w:val="24"/>
          <w:szCs w:val="24"/>
          <w:lang w:eastAsia="ru-RU"/>
        </w:rPr>
      </w:pPr>
      <w:r w:rsidRPr="0025097B">
        <w:rPr>
          <w:rFonts w:ascii="Arial" w:eastAsia="Times New Roman" w:hAnsi="Arial"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2.6. настоящего Административного регламента. </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Предоставление Муниципальной услуги осуществляется в соответствии с:</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Градостроительным кодексом Российской Федерации от 29.12.2004 № 190-ФЗ;</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Федеральным законом от 29.12.2004 № 191-ФЗ «О введении в действие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Федеральным законом от 06.04.2011 № 63-ФЗ «Об электронной подписи»;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Федеральным законом от 13.07.2015 № 218-ФЗ «О государственной регистрации недвижимости»;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Приказом Минстроя России от 03.06.2022 N 446/пр «Об утверждении формы разрешения на строительство и формы разрешения на ввод объекта в эксплуатацию»;</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Законом Воронежской области от 07.07.2006 № 61-ОЗ «О регулировании градостроительной деятельности в Воронежской области»;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Законом Воронежской области от 27.05.2011 № 81-ОЗ «О некоторых вопросах организации предоставления государственных услуг в Воронежской области»;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Уставом Поворинского муниципального района Воронежской области.</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11" w:name="_Toc133243630"/>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Arial"/>
          <w:bCs/>
          <w:iCs/>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1"/>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2.8. В целях получения разрешения на строительство объекта капитального строительства заявитель представляет следующие документы:</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2.8.1. заявление о выдаче разрешения на строительство (образец приведен в Приложении № 2 к настоящему административному регламенту);</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2.8.2. документ, удостоверяющий личность заявителя или уполномоченного представителя;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2.8.3. документ, подтверждающий полномочия представителя заявителя, в случае обращения уполномоченного представителя;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sidRPr="0025097B">
        <w:rPr>
          <w:rFonts w:ascii="Arial" w:eastAsia="Times New Roman" w:hAnsi="Arial" w:cs="Times New Roman"/>
          <w:sz w:val="24"/>
          <w:szCs w:val="24"/>
          <w:lang w:eastAsia="ru-RU"/>
        </w:rPr>
        <w:t>в случаях, предусмотренных частями 1.1 и 1.2 статьи 57.3</w:t>
      </w:r>
      <w:r w:rsidRPr="0025097B">
        <w:rPr>
          <w:rFonts w:ascii="Arial" w:eastAsia="Times New Roman" w:hAnsi="Arial" w:cs="Arial"/>
          <w:sz w:val="24"/>
          <w:szCs w:val="24"/>
          <w:lang w:eastAsia="ru-RU"/>
        </w:rPr>
        <w:t xml:space="preserve"> Градостроительного кодекса Российской Федерации, если иное не установлено частью 7.3 статьи 51 Градостроительного кодекса Российской Федерации.</w:t>
      </w:r>
      <w:r w:rsidRPr="0025097B">
        <w:rPr>
          <w:rFonts w:ascii="Arial" w:eastAsia="Times New Roman" w:hAnsi="Arial" w:cs="Arial"/>
          <w:bCs/>
          <w:sz w:val="24"/>
          <w:szCs w:val="24"/>
          <w:lang w:eastAsia="ru-RU"/>
        </w:rPr>
        <w:t xml:space="preserve"> (в ред. пост. от 05.03.2025г. №131)</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 пояснительная записка;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w:t>
      </w:r>
      <w:r w:rsidRPr="0025097B">
        <w:rPr>
          <w:rFonts w:ascii="Arial" w:eastAsia="Times New Roman" w:hAnsi="Arial" w:cs="Arial"/>
          <w:sz w:val="24"/>
          <w:szCs w:val="24"/>
          <w:lang w:eastAsia="ru-RU"/>
        </w:rPr>
        <w:lastRenderedPageBreak/>
        <w:t>частей для строительства, реконструкции других объектов капитального строительства);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 (в ред. пост. от 12.03.2024г. №107)</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 (в ред. пост. от 12.03.2024г. №107)</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 (в ред. пост. от 12.03.2024г. №107)</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rsidRPr="0025097B">
        <w:rPr>
          <w:rFonts w:ascii="Arial" w:eastAsia="Times New Roman" w:hAnsi="Arial" w:cs="Arial"/>
          <w:sz w:val="24"/>
          <w:szCs w:val="24"/>
          <w:lang w:eastAsia="ru-RU"/>
        </w:rPr>
        <w:lastRenderedPageBreak/>
        <w:t>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2.9.1. заявление о выдаче разрешения на строительство (образец приведен в Приложении № 2 к настоящему административному регламенту);</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2.9.2. документ, удостоверяющий личность заявителя или уполномоченного представителя;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2.9.3. документ, подтверждающий полномочия представителя заявителя – в случае обращения уполномоченного представителя;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2.10.2. документ, удостоверяющий личность заявителя или уполномоченного представителя;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2.10.3. документ, подтверждающий полномочия представителя заявителя – в случае обращения уполномоченного представителя.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2.10.4. разрешение на строительство – предъявляется оригинал.</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w:t>
      </w:r>
      <w:r w:rsidRPr="0025097B">
        <w:rPr>
          <w:rFonts w:ascii="Arial" w:eastAsia="Times New Roman" w:hAnsi="Arial" w:cs="Arial"/>
          <w:sz w:val="24"/>
          <w:szCs w:val="24"/>
          <w:lang w:eastAsia="ru-RU"/>
        </w:rPr>
        <w:lastRenderedPageBreak/>
        <w:t>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2.11.2. документ, удостоверяющий личность заявителя или уполномоченного представителя;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2.11.3. документ, подтверждающий полномочия представителя заявителя – в случае обращения уполномоченного представителя;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2.11.4. документы, указанные в подпунктах 2.8.4 - 2.8.12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2.12.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2.12.1. уведомление, образец которого приведен в Приложении № 3 к настоящему Административному регламенту.</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уведомлении указываются реквизиты:</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12" w:name="_Toc133243631"/>
      <w:r w:rsidRPr="0025097B">
        <w:rPr>
          <w:rFonts w:ascii="Arial" w:eastAsia="Times New Roman" w:hAnsi="Arial" w:cs="Arial"/>
          <w:bCs/>
          <w:i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2"/>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2.13.1. в целях получения разрешения на строительство объекта капитального строительства: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2.13.1.1. в случае, если земельный участок или земельные участки для строительства, реконструкции объекта местного значения образуются из земель и </w:t>
      </w:r>
      <w:r w:rsidRPr="0025097B">
        <w:rPr>
          <w:rFonts w:ascii="Arial" w:eastAsia="Times New Roman" w:hAnsi="Arial" w:cs="Arial"/>
          <w:sz w:val="24"/>
          <w:szCs w:val="24"/>
          <w:lang w:eastAsia="ru-RU"/>
        </w:rPr>
        <w:lastRenderedPageBreak/>
        <w:t>(или)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 пояснительная записка;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w:t>
      </w:r>
      <w:r w:rsidRPr="0025097B">
        <w:rPr>
          <w:rFonts w:ascii="Arial" w:eastAsia="Times New Roman" w:hAnsi="Arial" w:cs="Arial"/>
          <w:sz w:val="24"/>
          <w:szCs w:val="24"/>
          <w:lang w:eastAsia="ru-RU"/>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2.13.1.9. подтверждение соответствия вносимых в проектную документацию изменений требованиям, указанным в части 3.9 статьи 49 Градостроительного </w:t>
      </w:r>
      <w:r w:rsidRPr="0025097B">
        <w:rPr>
          <w:rFonts w:ascii="Arial" w:eastAsia="Times New Roman" w:hAnsi="Arial" w:cs="Arial"/>
          <w:sz w:val="24"/>
          <w:szCs w:val="24"/>
          <w:lang w:eastAsia="ru-RU"/>
        </w:rPr>
        <w:lastRenderedPageBreak/>
        <w:t>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25097B">
        <w:rPr>
          <w:rFonts w:ascii="Arial" w:eastAsia="Times New Roman" w:hAnsi="Arial" w:cs="Times New Roman"/>
          <w:sz w:val="24"/>
          <w:szCs w:val="24"/>
          <w:lang w:eastAsia="ru-RU"/>
        </w:rPr>
        <w:t>(настоящий документ требуется с 01.01.2025)</w:t>
      </w:r>
      <w:r w:rsidRPr="0025097B">
        <w:rPr>
          <w:rFonts w:ascii="Arial" w:eastAsia="Times New Roman" w:hAnsi="Arial" w:cs="Arial"/>
          <w:sz w:val="24"/>
          <w:szCs w:val="24"/>
          <w:lang w:eastAsia="ru-RU"/>
        </w:rPr>
        <w:t>; (в ред. пост. от 12.03.2024г. №107)</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2.13.1.12.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w:t>
      </w:r>
      <w:r w:rsidRPr="0025097B">
        <w:rPr>
          <w:rFonts w:ascii="Arial" w:eastAsia="Times New Roman" w:hAnsi="Arial" w:cs="Times New Roman"/>
          <w:sz w:val="24"/>
          <w:szCs w:val="24"/>
          <w:lang w:eastAsia="ru-RU"/>
        </w:rPr>
        <w:t>или заключен такой договор, а в случае, если реализация решения о комплексном развитии территории осуществляется без заключения такого договора</w:t>
      </w:r>
      <w:r w:rsidRPr="0025097B">
        <w:rPr>
          <w:rFonts w:ascii="Arial" w:eastAsia="Times New Roman" w:hAnsi="Arial" w:cs="Arial"/>
          <w:sz w:val="24"/>
          <w:szCs w:val="24"/>
          <w:lang w:eastAsia="ru-RU"/>
        </w:rPr>
        <w:t>,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(в ред. пост. от 19.01.2024г. №10;</w:t>
      </w:r>
      <w:r w:rsidRPr="0025097B">
        <w:rPr>
          <w:rFonts w:ascii="Arial" w:eastAsia="Times New Roman" w:hAnsi="Arial" w:cs="Arial"/>
          <w:bCs/>
          <w:sz w:val="24"/>
          <w:szCs w:val="24"/>
          <w:lang w:eastAsia="ru-RU"/>
        </w:rPr>
        <w:t xml:space="preserve"> от 05.03.2025г. №131)</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документы, указанные в подпунктах 2.13.1.2., 2.13.1.4 – 2.13.1.12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2.13.3. в целях внесения изменений в разрешение на строительство в связи с продлением срока действия такого разрешения: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документы, указанные в подпункте 2.6.1.1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2.13.6. Запрещается требовать у заявителя:</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25097B">
        <w:rPr>
          <w:rFonts w:ascii="Arial" w:eastAsia="Times New Roman" w:hAnsi="Arial" w:cs="Arial"/>
          <w:bCs/>
          <w:sz w:val="24"/>
          <w:szCs w:val="24"/>
          <w:lang w:eastAsia="ru-RU"/>
        </w:rPr>
        <w:lastRenderedPageBreak/>
        <w:t>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bCs/>
          <w:sz w:val="24"/>
          <w:szCs w:val="24"/>
          <w:lang w:eastAsia="ru-RU"/>
        </w:rPr>
        <w:t xml:space="preserve">2.13.7. </w:t>
      </w:r>
      <w:r w:rsidRPr="0025097B">
        <w:rPr>
          <w:rFonts w:ascii="Arial" w:eastAsia="Times New Roman" w:hAnsi="Arial" w:cs="Arial"/>
          <w:sz w:val="24"/>
          <w:szCs w:val="24"/>
          <w:lang w:eastAsia="ru-RU"/>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25097B" w:rsidRPr="0025097B" w:rsidRDefault="0025097B" w:rsidP="0025097B">
      <w:pPr>
        <w:spacing w:after="0"/>
        <w:ind w:firstLine="709"/>
        <w:jc w:val="both"/>
        <w:rPr>
          <w:rFonts w:ascii="Arial" w:eastAsia="Times New Roman" w:hAnsi="Arial" w:cs="Arial"/>
          <w:sz w:val="24"/>
          <w:szCs w:val="24"/>
          <w:lang w:eastAsia="ru-RU"/>
        </w:rPr>
      </w:pPr>
      <w:bookmarkStart w:id="13" w:name="p1"/>
      <w:bookmarkEnd w:id="13"/>
      <w:r w:rsidRPr="0025097B">
        <w:rPr>
          <w:rFonts w:ascii="Arial" w:eastAsia="Times New Roman" w:hAnsi="Arial" w:cs="Arial"/>
          <w:sz w:val="24"/>
          <w:szCs w:val="24"/>
          <w:lang w:eastAsia="ru-RU"/>
        </w:rPr>
        <w:t xml:space="preserve">1) непосредственно Администрацией;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3) с использованием единого портала государственных и муниципальных услуг или регионального портала; </w:t>
      </w:r>
    </w:p>
    <w:p w:rsidR="0025097B" w:rsidRPr="0025097B" w:rsidRDefault="0025097B" w:rsidP="0025097B">
      <w:pPr>
        <w:spacing w:after="0"/>
        <w:ind w:firstLine="709"/>
        <w:jc w:val="both"/>
        <w:rPr>
          <w:rFonts w:ascii="Arial" w:eastAsia="Times New Roman" w:hAnsi="Arial" w:cs="Arial"/>
          <w:sz w:val="24"/>
          <w:szCs w:val="24"/>
          <w:lang w:eastAsia="ru-RU"/>
        </w:rPr>
      </w:pPr>
      <w:bookmarkStart w:id="14" w:name="p5"/>
      <w:bookmarkEnd w:id="14"/>
      <w:r w:rsidRPr="0025097B">
        <w:rPr>
          <w:rFonts w:ascii="Arial" w:eastAsia="Times New Roman" w:hAnsi="Arial" w:cs="Arial"/>
          <w:sz w:val="24"/>
          <w:szCs w:val="24"/>
          <w:lang w:eastAsia="ru-RU"/>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 для застройщиков, наименования которых содержат слова «специализированный застройщик», наряду со способами, указанными в пп.1 - 4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25097B" w:rsidRPr="0025097B" w:rsidRDefault="0025097B" w:rsidP="0025097B">
      <w:pPr>
        <w:spacing w:after="0"/>
        <w:ind w:firstLine="709"/>
        <w:jc w:val="both"/>
        <w:rPr>
          <w:rFonts w:ascii="Arial" w:eastAsia="Times New Roman" w:hAnsi="Arial" w:cs="Arial"/>
          <w:bCs/>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Arial"/>
          <w:bCs/>
          <w:i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2.14. 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а) 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 представленные документы содержат подчистки и исправления текста;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ж) 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2.14.1. Решение об отказе в приеме документов оформляется по форме согласно Приложению № 6 к настоящему Административному регламенту.</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2.14.2. 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2.14.3. Отказ в приеме документов не препятствует повторному обращению заявителя за получением Муниципальной услуги.</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Arial"/>
          <w:bCs/>
          <w:iCs/>
          <w:sz w:val="24"/>
          <w:szCs w:val="24"/>
          <w:lang w:eastAsia="ru-RU"/>
        </w:rPr>
        <w:t>Исчерпывающий перечень оснований для приостановления или отказа в предоставлении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2.15. Оснований для приостановления предоставления Муниципальной услуги не предусмотрено.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2.15.1. Основаниями для отказа в выдаче разрешения на строительство объекта капитального строительства являются: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2.15.2. отсутствие документов, предусмотренных частью 7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w:t>
      </w:r>
      <w:r w:rsidRPr="0025097B">
        <w:rPr>
          <w:rFonts w:ascii="Arial" w:eastAsia="Times New Roman" w:hAnsi="Arial" w:cs="Arial"/>
          <w:sz w:val="24"/>
          <w:szCs w:val="24"/>
          <w:lang w:eastAsia="ru-RU"/>
        </w:rPr>
        <w:lastRenderedPageBreak/>
        <w:t>строительства, реконструкции линейного объекта не требуется подготовка документации по планировке территории);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Times New Roman"/>
          <w:sz w:val="24"/>
          <w:szCs w:val="24"/>
          <w:lang w:eastAsia="ru-RU"/>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25097B">
        <w:rPr>
          <w:rFonts w:ascii="Arial" w:eastAsia="Times New Roman" w:hAnsi="Arial" w:cs="Arial"/>
          <w:sz w:val="24"/>
          <w:szCs w:val="24"/>
          <w:lang w:eastAsia="ru-RU"/>
        </w:rPr>
        <w:t xml:space="preserve"> (в ред. пост. от 12.03.2024г. №107)</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2.16.1. отсутствие документов, предусмотренных частью 7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w:t>
      </w:r>
      <w:r w:rsidRPr="0025097B">
        <w:rPr>
          <w:rFonts w:ascii="Arial" w:eastAsia="Times New Roman" w:hAnsi="Arial" w:cs="Arial"/>
          <w:sz w:val="24"/>
          <w:szCs w:val="24"/>
          <w:lang w:eastAsia="ru-RU"/>
        </w:rPr>
        <w:lastRenderedPageBreak/>
        <w:t>строительства, реконструкции линейного объекта не требуется подготовка документации по планировке территории);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Times New Roman"/>
          <w:sz w:val="24"/>
          <w:szCs w:val="24"/>
          <w:lang w:eastAsia="ru-RU"/>
        </w:rPr>
        <w:t>2.16.5.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25097B">
        <w:rPr>
          <w:rFonts w:ascii="Arial" w:eastAsia="Times New Roman" w:hAnsi="Arial" w:cs="Arial"/>
          <w:sz w:val="24"/>
          <w:szCs w:val="24"/>
          <w:lang w:eastAsia="ru-RU"/>
        </w:rPr>
        <w:t xml:space="preserve"> (в ред. пост. от 12.03.2024г. №107)</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Times New Roman"/>
          <w:sz w:val="24"/>
          <w:szCs w:val="24"/>
          <w:lang w:eastAsia="ru-RU"/>
        </w:rPr>
        <w:t>В случае, предусмотренном частью 11.1-1 статьи 51 Градостроительного кодекса, основанием для отказа в выдаче разрешения на строительство также является несоответствие проектной документации очередности планируемого развития территории, предусмотренной проектом планировки территории.</w:t>
      </w:r>
      <w:r w:rsidRPr="0025097B">
        <w:rPr>
          <w:rFonts w:ascii="Arial" w:eastAsia="Times New Roman" w:hAnsi="Arial" w:cs="Arial"/>
          <w:bCs/>
          <w:sz w:val="24"/>
          <w:szCs w:val="24"/>
          <w:lang w:eastAsia="ru-RU"/>
        </w:rPr>
        <w:t xml:space="preserve"> (доп. пост. от 05.03.2025г. №131)</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2.16.6.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sz w:val="24"/>
          <w:szCs w:val="24"/>
          <w:lang w:eastAsia="ru-RU"/>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25097B">
        <w:rPr>
          <w:rFonts w:ascii="Arial" w:eastAsia="Times New Roman" w:hAnsi="Arial" w:cs="Arial"/>
          <w:sz w:val="24"/>
          <w:szCs w:val="24"/>
          <w:vertAlign w:val="superscript"/>
          <w:lang w:eastAsia="ru-RU"/>
        </w:rPr>
        <w:t>15-1</w:t>
      </w:r>
      <w:r w:rsidRPr="0025097B">
        <w:rPr>
          <w:rFonts w:ascii="Arial" w:eastAsia="Times New Roman" w:hAnsi="Arial" w:cs="Arial"/>
          <w:sz w:val="24"/>
          <w:szCs w:val="24"/>
          <w:lang w:eastAsia="ru-RU"/>
        </w:rPr>
        <w:t xml:space="preserve"> и 201</w:t>
      </w:r>
      <w:r w:rsidRPr="0025097B">
        <w:rPr>
          <w:rFonts w:ascii="Arial" w:eastAsia="Times New Roman" w:hAnsi="Arial" w:cs="Arial"/>
          <w:sz w:val="24"/>
          <w:szCs w:val="24"/>
          <w:vertAlign w:val="superscript"/>
          <w:lang w:eastAsia="ru-RU"/>
        </w:rPr>
        <w:t xml:space="preserve">15-2 </w:t>
      </w:r>
      <w:r w:rsidRPr="0025097B">
        <w:rPr>
          <w:rFonts w:ascii="Arial" w:eastAsia="Times New Roman" w:hAnsi="Arial" w:cs="Arial"/>
          <w:sz w:val="24"/>
          <w:szCs w:val="24"/>
          <w:lang w:eastAsia="ru-RU"/>
        </w:rPr>
        <w:t>Федерального закона от 26.10. 2002 № 127-ФЗ «О несостоятельности (банкротстве)»;</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sz w:val="24"/>
          <w:szCs w:val="24"/>
          <w:lang w:eastAsia="ru-RU"/>
        </w:rPr>
        <w:t xml:space="preserve">2.18.3. наличие у Администрации информации о выявленном в рамках государственного строительного надзора, </w:t>
      </w:r>
      <w:r w:rsidRPr="0025097B">
        <w:rPr>
          <w:rFonts w:ascii="Arial" w:eastAsia="Times New Roman" w:hAnsi="Arial" w:cs="Times New Roman"/>
          <w:sz w:val="24"/>
          <w:szCs w:val="24"/>
          <w:lang w:eastAsia="ru-RU"/>
        </w:rPr>
        <w:t>федерального государственного земельного контроля (надзора)</w:t>
      </w:r>
      <w:r w:rsidRPr="0025097B">
        <w:rPr>
          <w:rFonts w:ascii="Arial" w:eastAsia="Times New Roman" w:hAnsi="Arial" w:cs="Arial"/>
          <w:sz w:val="24"/>
          <w:szCs w:val="24"/>
          <w:lang w:eastAsia="ru-RU"/>
        </w:rPr>
        <w:t xml:space="preserve">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Pr="0025097B">
        <w:rPr>
          <w:rFonts w:ascii="Arial" w:eastAsia="Times New Roman" w:hAnsi="Arial" w:cs="Arial"/>
          <w:bCs/>
          <w:sz w:val="24"/>
          <w:szCs w:val="24"/>
          <w:lang w:eastAsia="ru-RU"/>
        </w:rPr>
        <w:t xml:space="preserve"> (в ред. пост. от 05.03.2025г. №131)</w:t>
      </w: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2.19.1. отсутствие документов, предусмотренных частью 7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25097B">
        <w:rPr>
          <w:rFonts w:ascii="Arial" w:eastAsia="Times New Roman" w:hAnsi="Arial" w:cs="Arial"/>
          <w:sz w:val="24"/>
          <w:szCs w:val="24"/>
          <w:lang w:eastAsia="ru-RU"/>
        </w:rPr>
        <w:lastRenderedPageBreak/>
        <w:t>Федерации и действующим на дату принятия решения о внесении изменений в разрешение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25097B">
        <w:rPr>
          <w:rFonts w:ascii="Arial" w:eastAsia="Times New Roman" w:hAnsi="Arial" w:cs="Arial"/>
          <w:sz w:val="24"/>
          <w:szCs w:val="24"/>
          <w:vertAlign w:val="superscript"/>
          <w:lang w:eastAsia="ru-RU"/>
        </w:rPr>
        <w:t xml:space="preserve">15-1 </w:t>
      </w:r>
      <w:r w:rsidRPr="0025097B">
        <w:rPr>
          <w:rFonts w:ascii="Arial" w:eastAsia="Times New Roman" w:hAnsi="Arial" w:cs="Arial"/>
          <w:sz w:val="24"/>
          <w:szCs w:val="24"/>
          <w:lang w:eastAsia="ru-RU"/>
        </w:rPr>
        <w:t>и 201</w:t>
      </w:r>
      <w:r w:rsidRPr="0025097B">
        <w:rPr>
          <w:rFonts w:ascii="Arial" w:eastAsia="Times New Roman" w:hAnsi="Arial" w:cs="Arial"/>
          <w:sz w:val="24"/>
          <w:szCs w:val="24"/>
          <w:vertAlign w:val="superscript"/>
          <w:lang w:eastAsia="ru-RU"/>
        </w:rPr>
        <w:t>15-2</w:t>
      </w:r>
      <w:r w:rsidRPr="0025097B">
        <w:rPr>
          <w:rFonts w:ascii="Arial" w:eastAsia="Times New Roman" w:hAnsi="Arial" w:cs="Arial"/>
          <w:sz w:val="24"/>
          <w:szCs w:val="24"/>
          <w:lang w:eastAsia="ru-RU"/>
        </w:rPr>
        <w:t xml:space="preserve"> Федерального закона от 26.10.2002 № 127-ФЗ «О несостоятельности (банкротстве)».</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25097B">
        <w:rPr>
          <w:rFonts w:ascii="Arial" w:eastAsia="Times New Roman" w:hAnsi="Arial" w:cs="Arial"/>
          <w:bCs/>
          <w:sz w:val="24"/>
          <w:szCs w:val="24"/>
          <w:vertAlign w:val="superscript"/>
          <w:lang w:eastAsia="ru-RU"/>
        </w:rPr>
        <w:t>5</w:t>
      </w:r>
      <w:r w:rsidRPr="0025097B">
        <w:rPr>
          <w:rFonts w:ascii="Arial" w:eastAsia="Times New Roman" w:hAnsi="Arial" w:cs="Arial"/>
          <w:bCs/>
          <w:sz w:val="24"/>
          <w:szCs w:val="24"/>
          <w:lang w:eastAsia="ru-RU"/>
        </w:rPr>
        <w:t xml:space="preserve"> - 21</w:t>
      </w:r>
      <w:r w:rsidRPr="0025097B">
        <w:rPr>
          <w:rFonts w:ascii="Arial" w:eastAsia="Times New Roman" w:hAnsi="Arial" w:cs="Arial"/>
          <w:bCs/>
          <w:sz w:val="24"/>
          <w:szCs w:val="24"/>
          <w:vertAlign w:val="superscript"/>
          <w:lang w:eastAsia="ru-RU"/>
        </w:rPr>
        <w:t>7</w:t>
      </w:r>
      <w:r w:rsidRPr="0025097B">
        <w:rPr>
          <w:rFonts w:ascii="Arial" w:eastAsia="Times New Roman" w:hAnsi="Arial" w:cs="Arial"/>
          <w:bCs/>
          <w:sz w:val="24"/>
          <w:szCs w:val="24"/>
          <w:lang w:eastAsia="ru-RU"/>
        </w:rPr>
        <w:t xml:space="preserve"> статьи 51 Градостроительного кодекса Российской Федерации) являются: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2.20.1. отсутствие в уведомлении о переходе прав на земельный участок, об образовании земельного участка реквизитов документов;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2.20.2. отсутствие правоустанавливающего документа на земельный участок в случае, указанном в части 21</w:t>
      </w:r>
      <w:r w:rsidRPr="0025097B">
        <w:rPr>
          <w:rFonts w:ascii="Arial" w:eastAsia="Times New Roman" w:hAnsi="Arial" w:cs="Arial"/>
          <w:sz w:val="24"/>
          <w:szCs w:val="24"/>
          <w:vertAlign w:val="superscript"/>
          <w:lang w:eastAsia="ru-RU"/>
        </w:rPr>
        <w:t>13</w:t>
      </w:r>
      <w:r w:rsidRPr="0025097B">
        <w:rPr>
          <w:rFonts w:ascii="Arial" w:eastAsia="Times New Roman" w:hAnsi="Arial" w:cs="Arial"/>
          <w:sz w:val="24"/>
          <w:szCs w:val="24"/>
          <w:lang w:eastAsia="ru-RU"/>
        </w:rPr>
        <w:t xml:space="preserve">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2.20.3. недостоверность сведений, указанных в уведомлении о переходе прав на земельный участок, об образовании земельного участка;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25097B">
        <w:rPr>
          <w:rFonts w:ascii="Arial" w:eastAsia="Times New Roman" w:hAnsi="Arial" w:cs="Arial"/>
          <w:sz w:val="24"/>
          <w:szCs w:val="24"/>
          <w:vertAlign w:val="superscript"/>
          <w:lang w:eastAsia="ru-RU"/>
        </w:rPr>
        <w:t>7</w:t>
      </w:r>
      <w:r w:rsidRPr="0025097B">
        <w:rPr>
          <w:rFonts w:ascii="Arial" w:eastAsia="Times New Roman" w:hAnsi="Arial" w:cs="Arial"/>
          <w:sz w:val="24"/>
          <w:szCs w:val="24"/>
          <w:lang w:eastAsia="ru-RU"/>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25097B">
        <w:rPr>
          <w:rFonts w:ascii="Arial" w:eastAsia="Times New Roman" w:hAnsi="Arial" w:cs="Arial"/>
          <w:sz w:val="24"/>
          <w:szCs w:val="24"/>
          <w:vertAlign w:val="superscript"/>
          <w:lang w:eastAsia="ru-RU"/>
        </w:rPr>
        <w:t>10</w:t>
      </w:r>
      <w:r w:rsidRPr="0025097B">
        <w:rPr>
          <w:rFonts w:ascii="Arial" w:eastAsia="Times New Roman" w:hAnsi="Arial" w:cs="Arial"/>
          <w:sz w:val="24"/>
          <w:szCs w:val="24"/>
          <w:lang w:eastAsia="ru-RU"/>
        </w:rPr>
        <w:t xml:space="preserve">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w:t>
      </w:r>
      <w:r w:rsidRPr="0025097B">
        <w:rPr>
          <w:rFonts w:ascii="Arial" w:eastAsia="Times New Roman" w:hAnsi="Arial" w:cs="Arial"/>
          <w:sz w:val="24"/>
          <w:szCs w:val="24"/>
          <w:lang w:eastAsia="ru-RU"/>
        </w:rPr>
        <w:lastRenderedPageBreak/>
        <w:t>разрешение на строительство, в случае, предусмотренном частью 21</w:t>
      </w:r>
      <w:r w:rsidRPr="0025097B">
        <w:rPr>
          <w:rFonts w:ascii="Arial" w:eastAsia="Times New Roman" w:hAnsi="Arial" w:cs="Arial"/>
          <w:sz w:val="24"/>
          <w:szCs w:val="24"/>
          <w:vertAlign w:val="superscript"/>
          <w:lang w:eastAsia="ru-RU"/>
        </w:rPr>
        <w:t>7</w:t>
      </w:r>
      <w:r w:rsidRPr="0025097B">
        <w:rPr>
          <w:rFonts w:ascii="Arial" w:eastAsia="Times New Roman" w:hAnsi="Arial" w:cs="Arial"/>
          <w:sz w:val="24"/>
          <w:szCs w:val="24"/>
          <w:lang w:eastAsia="ru-RU"/>
        </w:rPr>
        <w:t xml:space="preserve"> статьи 51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Размер платы, взимаемой с заявителя при предоставлении муниципальной услуги и способы ее взимания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2.21. Предоставление Муниципальной услуги осуществляется бесплатно.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bCs/>
          <w:sz w:val="24"/>
          <w:szCs w:val="24"/>
          <w:lang w:eastAsia="ru-RU"/>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15" w:name="_Toc133243638"/>
      <w:r w:rsidRPr="0025097B">
        <w:rPr>
          <w:rFonts w:ascii="Arial" w:eastAsia="Times New Roman" w:hAnsi="Arial" w:cs="Arial"/>
          <w:bCs/>
          <w:i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2.23.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16" w:name="_Toc133243633"/>
      <w:r w:rsidRPr="0025097B">
        <w:rPr>
          <w:rFonts w:ascii="Arial" w:eastAsia="Times New Roman" w:hAnsi="Arial" w:cs="Arial"/>
          <w:bCs/>
          <w:iCs/>
          <w:sz w:val="24"/>
          <w:szCs w:val="24"/>
          <w:lang w:eastAsia="ru-RU"/>
        </w:rPr>
        <w:t>Срок и порядок регистрации запроса заявителя о предоставлении Муниципальной услуги, в том числе в электронной форме</w:t>
      </w:r>
      <w:bookmarkEnd w:id="16"/>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2.24. 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17" w:name="_Toc133243639"/>
      <w:r w:rsidRPr="0025097B">
        <w:rPr>
          <w:rFonts w:ascii="Arial" w:eastAsia="Times New Roman" w:hAnsi="Arial" w:cs="Arial"/>
          <w:bCs/>
          <w:iCs/>
          <w:sz w:val="24"/>
          <w:szCs w:val="24"/>
          <w:lang w:eastAsia="ru-RU"/>
        </w:rPr>
        <w:t xml:space="preserve">Требования к помещениям, </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Arial"/>
          <w:bCs/>
          <w:iCs/>
          <w:sz w:val="24"/>
          <w:szCs w:val="24"/>
          <w:lang w:eastAsia="ru-RU"/>
        </w:rPr>
        <w:t>в которых предоставляется Муниципальная услуга</w:t>
      </w:r>
      <w:bookmarkEnd w:id="17"/>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2.25.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25097B">
        <w:rPr>
          <w:rFonts w:ascii="Arial" w:eastAsia="Times New Roman" w:hAnsi="Arial" w:cs="Arial"/>
          <w:sz w:val="24"/>
          <w:szCs w:val="24"/>
          <w:lang w:eastAsia="ru-RU"/>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2.26. Центральный вход в здание Администрации должен быть оборудован информационной табличкой (вывеской), содержащей информацию:</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наименование;</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местонахождение и юридический адрес;</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режим работы;</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график приема;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номера телефонов для справок.</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Помещения, в которых предоставляется Муниципальная услуга, оснащаются: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противопожарной системой и средствами пожаротушения;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системой оповещения о возникновении чрезвычайной ситуации;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средствами оказания первой медицинской помощи;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туалетными комнатами для посетителей.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2.28. Места приема заявителей оборудуются информационными табличками (вывесками) с указанием:</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номера кабинета и наименования отдела;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графика приема заявителей.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18" w:name="_Toc133243640"/>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Arial"/>
          <w:bCs/>
          <w:iCs/>
          <w:sz w:val="24"/>
          <w:szCs w:val="24"/>
          <w:lang w:eastAsia="ru-RU"/>
        </w:rPr>
        <w:t>Показатели доступности и качества Муниципальной услуги</w:t>
      </w:r>
      <w:bookmarkEnd w:id="18"/>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2.29. Основными показателями доступности предоставления Муниципальной услуги являются: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возможность получения заявителем уведомлений о предоставлении услуги с помощью Единого портала, регионального портала;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2.30. Основными показателями качества предоставления Муниципальной услуги являются: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отсутствие нарушений установленных сроков в процессе предоставления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19" w:name="_Toc133243632"/>
      <w:r w:rsidRPr="0025097B">
        <w:rPr>
          <w:rFonts w:ascii="Arial" w:eastAsia="Times New Roman" w:hAnsi="Arial" w:cs="Arial"/>
          <w:bCs/>
          <w:i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9"/>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2.31. 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2.31.1.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2.31.2.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Порядок оказания данной услуги установлен постановлением Правительства Российской Федерации от 31 марта 2012 г. № 272 «Об утверждении Положения об </w:t>
      </w:r>
      <w:r w:rsidRPr="0025097B">
        <w:rPr>
          <w:rFonts w:ascii="Arial" w:eastAsia="Times New Roman" w:hAnsi="Arial" w:cs="Arial"/>
          <w:sz w:val="24"/>
          <w:szCs w:val="24"/>
          <w:lang w:eastAsia="ru-RU"/>
        </w:rPr>
        <w:lastRenderedPageBreak/>
        <w:t>организации и проведении негосударственной экспертизы проектной документации и (или) результатов инженерных изысканий».</w:t>
      </w:r>
    </w:p>
    <w:p w:rsidR="0025097B" w:rsidRPr="0025097B" w:rsidRDefault="0025097B" w:rsidP="0025097B">
      <w:pPr>
        <w:tabs>
          <w:tab w:val="left" w:pos="1437"/>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2.32. </w:t>
      </w:r>
      <w:bookmarkStart w:id="20" w:name="_Toc134019775"/>
      <w:r w:rsidRPr="0025097B">
        <w:rPr>
          <w:rFonts w:ascii="Arial" w:eastAsia="Times New Roman" w:hAnsi="Arial" w:cs="Arial"/>
          <w:sz w:val="24"/>
          <w:szCs w:val="24"/>
          <w:lang w:eastAsia="ru-RU"/>
        </w:rPr>
        <w:t>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5097B" w:rsidRPr="0025097B" w:rsidRDefault="0025097B" w:rsidP="0025097B">
      <w:pPr>
        <w:tabs>
          <w:tab w:val="left" w:pos="1431"/>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097B" w:rsidRPr="0025097B" w:rsidRDefault="0025097B" w:rsidP="0025097B">
      <w:pPr>
        <w:tabs>
          <w:tab w:val="left" w:pos="1431"/>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5097B" w:rsidRPr="0025097B" w:rsidRDefault="0025097B" w:rsidP="0025097B">
      <w:pPr>
        <w:tabs>
          <w:tab w:val="left" w:pos="144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5097B" w:rsidRPr="0025097B" w:rsidRDefault="0025097B" w:rsidP="0025097B">
      <w:pPr>
        <w:tabs>
          <w:tab w:val="left" w:pos="1399"/>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097B" w:rsidRPr="0025097B" w:rsidRDefault="0025097B" w:rsidP="0025097B">
      <w:pPr>
        <w:tabs>
          <w:tab w:val="left" w:pos="1548"/>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2.37. Электронные документы представляются в следующих форматах:</w:t>
      </w:r>
    </w:p>
    <w:p w:rsidR="0025097B" w:rsidRPr="0025097B" w:rsidRDefault="0025097B" w:rsidP="0025097B">
      <w:pPr>
        <w:tabs>
          <w:tab w:val="left" w:pos="952"/>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а) </w:t>
      </w:r>
      <w:r w:rsidRPr="0025097B">
        <w:rPr>
          <w:rFonts w:ascii="Arial" w:eastAsia="Times New Roman" w:hAnsi="Arial" w:cs="Arial"/>
          <w:sz w:val="24"/>
          <w:szCs w:val="24"/>
          <w:lang w:val="en-US" w:eastAsia="ru-RU"/>
        </w:rPr>
        <w:t>xml</w:t>
      </w:r>
      <w:r w:rsidRPr="0025097B">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5097B">
        <w:rPr>
          <w:rFonts w:ascii="Arial" w:eastAsia="Times New Roman" w:hAnsi="Arial" w:cs="Arial"/>
          <w:sz w:val="24"/>
          <w:szCs w:val="24"/>
          <w:lang w:val="en-US" w:eastAsia="ru-RU"/>
        </w:rPr>
        <w:t>xml</w:t>
      </w:r>
      <w:r w:rsidRPr="0025097B">
        <w:rPr>
          <w:rFonts w:ascii="Arial" w:eastAsia="Times New Roman" w:hAnsi="Arial" w:cs="Arial"/>
          <w:sz w:val="24"/>
          <w:szCs w:val="24"/>
          <w:lang w:eastAsia="ru-RU"/>
        </w:rPr>
        <w:t>;</w:t>
      </w:r>
    </w:p>
    <w:p w:rsidR="0025097B" w:rsidRPr="0025097B" w:rsidRDefault="0025097B" w:rsidP="0025097B">
      <w:pPr>
        <w:tabs>
          <w:tab w:val="left" w:pos="964"/>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б) </w:t>
      </w:r>
      <w:r w:rsidRPr="0025097B">
        <w:rPr>
          <w:rFonts w:ascii="Arial" w:eastAsia="Times New Roman" w:hAnsi="Arial" w:cs="Arial"/>
          <w:sz w:val="24"/>
          <w:szCs w:val="24"/>
          <w:lang w:val="en-US" w:eastAsia="ru-RU"/>
        </w:rPr>
        <w:t>doc</w:t>
      </w:r>
      <w:r w:rsidRPr="0025097B">
        <w:rPr>
          <w:rFonts w:ascii="Arial" w:eastAsia="Times New Roman" w:hAnsi="Arial" w:cs="Arial"/>
          <w:sz w:val="24"/>
          <w:szCs w:val="24"/>
          <w:lang w:eastAsia="ru-RU"/>
        </w:rPr>
        <w:t xml:space="preserve">, </w:t>
      </w:r>
      <w:r w:rsidRPr="0025097B">
        <w:rPr>
          <w:rFonts w:ascii="Arial" w:eastAsia="Times New Roman" w:hAnsi="Arial" w:cs="Arial"/>
          <w:sz w:val="24"/>
          <w:szCs w:val="24"/>
          <w:lang w:val="en-US" w:eastAsia="ru-RU"/>
        </w:rPr>
        <w:t>docx</w:t>
      </w:r>
      <w:r w:rsidRPr="0025097B">
        <w:rPr>
          <w:rFonts w:ascii="Arial" w:eastAsia="Times New Roman" w:hAnsi="Arial" w:cs="Arial"/>
          <w:sz w:val="24"/>
          <w:szCs w:val="24"/>
          <w:lang w:eastAsia="ru-RU"/>
        </w:rPr>
        <w:t xml:space="preserve">, </w:t>
      </w:r>
      <w:r w:rsidRPr="0025097B">
        <w:rPr>
          <w:rFonts w:ascii="Arial" w:eastAsia="Times New Roman" w:hAnsi="Arial" w:cs="Arial"/>
          <w:sz w:val="24"/>
          <w:szCs w:val="24"/>
          <w:lang w:val="en-US" w:eastAsia="ru-RU"/>
        </w:rPr>
        <w:t>odt</w:t>
      </w:r>
      <w:r w:rsidRPr="0025097B">
        <w:rPr>
          <w:rFonts w:ascii="Arial" w:eastAsia="Times New Roman" w:hAnsi="Arial" w:cs="Arial"/>
          <w:sz w:val="24"/>
          <w:szCs w:val="24"/>
          <w:lang w:eastAsia="ru-RU"/>
        </w:rPr>
        <w:t xml:space="preserve"> - для документов с текстовым содержанием, не включающим формулы;</w:t>
      </w:r>
    </w:p>
    <w:p w:rsidR="0025097B" w:rsidRPr="0025097B" w:rsidRDefault="0025097B" w:rsidP="0025097B">
      <w:pPr>
        <w:tabs>
          <w:tab w:val="left" w:pos="958"/>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в) </w:t>
      </w:r>
      <w:r w:rsidRPr="0025097B">
        <w:rPr>
          <w:rFonts w:ascii="Arial" w:eastAsia="Times New Roman" w:hAnsi="Arial" w:cs="Arial"/>
          <w:sz w:val="24"/>
          <w:szCs w:val="24"/>
          <w:lang w:val="en-US" w:eastAsia="ru-RU"/>
        </w:rPr>
        <w:t>pdf</w:t>
      </w:r>
      <w:r w:rsidRPr="0025097B">
        <w:rPr>
          <w:rFonts w:ascii="Arial" w:eastAsia="Times New Roman" w:hAnsi="Arial" w:cs="Arial"/>
          <w:sz w:val="24"/>
          <w:szCs w:val="24"/>
          <w:lang w:eastAsia="ru-RU"/>
        </w:rPr>
        <w:t xml:space="preserve">, </w:t>
      </w:r>
      <w:r w:rsidRPr="0025097B">
        <w:rPr>
          <w:rFonts w:ascii="Arial" w:eastAsia="Times New Roman" w:hAnsi="Arial" w:cs="Arial"/>
          <w:sz w:val="24"/>
          <w:szCs w:val="24"/>
          <w:lang w:val="en-US" w:eastAsia="ru-RU"/>
        </w:rPr>
        <w:t>jpg</w:t>
      </w:r>
      <w:r w:rsidRPr="0025097B">
        <w:rPr>
          <w:rFonts w:ascii="Arial" w:eastAsia="Times New Roman" w:hAnsi="Arial" w:cs="Arial"/>
          <w:sz w:val="24"/>
          <w:szCs w:val="24"/>
          <w:lang w:eastAsia="ru-RU"/>
        </w:rPr>
        <w:t xml:space="preserve">, </w:t>
      </w:r>
      <w:r w:rsidRPr="0025097B">
        <w:rPr>
          <w:rFonts w:ascii="Arial" w:eastAsia="Times New Roman" w:hAnsi="Arial" w:cs="Arial"/>
          <w:sz w:val="24"/>
          <w:szCs w:val="24"/>
          <w:lang w:val="en-US" w:eastAsia="ru-RU"/>
        </w:rPr>
        <w:t>jpeg</w:t>
      </w:r>
      <w:r w:rsidRPr="0025097B">
        <w:rPr>
          <w:rFonts w:ascii="Arial" w:eastAsia="Times New Roman" w:hAnsi="Arial" w:cs="Arial"/>
          <w:sz w:val="24"/>
          <w:szCs w:val="24"/>
          <w:lang w:eastAsia="ru-RU"/>
        </w:rPr>
        <w:t xml:space="preserve">, </w:t>
      </w:r>
      <w:r w:rsidRPr="0025097B">
        <w:rPr>
          <w:rFonts w:ascii="Arial" w:eastAsia="Times New Roman" w:hAnsi="Arial" w:cs="Arial"/>
          <w:sz w:val="24"/>
          <w:szCs w:val="24"/>
          <w:lang w:val="en-US" w:eastAsia="ru-RU"/>
        </w:rPr>
        <w:t>png</w:t>
      </w:r>
      <w:r w:rsidRPr="0025097B">
        <w:rPr>
          <w:rFonts w:ascii="Arial" w:eastAsia="Times New Roman" w:hAnsi="Arial" w:cs="Arial"/>
          <w:sz w:val="24"/>
          <w:szCs w:val="24"/>
          <w:lang w:eastAsia="ru-RU"/>
        </w:rPr>
        <w:t xml:space="preserve">, </w:t>
      </w:r>
      <w:r w:rsidRPr="0025097B">
        <w:rPr>
          <w:rFonts w:ascii="Arial" w:eastAsia="Times New Roman" w:hAnsi="Arial" w:cs="Arial"/>
          <w:sz w:val="24"/>
          <w:szCs w:val="24"/>
          <w:lang w:val="en-US" w:eastAsia="ru-RU"/>
        </w:rPr>
        <w:t>bmp</w:t>
      </w:r>
      <w:r w:rsidRPr="0025097B">
        <w:rPr>
          <w:rFonts w:ascii="Arial" w:eastAsia="Times New Roman" w:hAnsi="Arial" w:cs="Arial"/>
          <w:sz w:val="24"/>
          <w:szCs w:val="24"/>
          <w:lang w:eastAsia="ru-RU"/>
        </w:rPr>
        <w:t xml:space="preserve">, </w:t>
      </w:r>
      <w:r w:rsidRPr="0025097B">
        <w:rPr>
          <w:rFonts w:ascii="Arial" w:eastAsia="Times New Roman" w:hAnsi="Arial" w:cs="Arial"/>
          <w:sz w:val="24"/>
          <w:szCs w:val="24"/>
          <w:lang w:val="en-US" w:eastAsia="ru-RU"/>
        </w:rPr>
        <w:t>tiff</w:t>
      </w:r>
      <w:r w:rsidRPr="0025097B">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097B" w:rsidRPr="0025097B" w:rsidRDefault="0025097B" w:rsidP="0025097B">
      <w:pPr>
        <w:tabs>
          <w:tab w:val="left" w:pos="932"/>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г) </w:t>
      </w:r>
      <w:r w:rsidRPr="0025097B">
        <w:rPr>
          <w:rFonts w:ascii="Arial" w:eastAsia="Times New Roman" w:hAnsi="Arial" w:cs="Arial"/>
          <w:sz w:val="24"/>
          <w:szCs w:val="24"/>
          <w:lang w:val="en-US" w:eastAsia="ru-RU"/>
        </w:rPr>
        <w:t>zip</w:t>
      </w:r>
      <w:r w:rsidRPr="0025097B">
        <w:rPr>
          <w:rFonts w:ascii="Arial" w:eastAsia="Times New Roman" w:hAnsi="Arial" w:cs="Arial"/>
          <w:sz w:val="24"/>
          <w:szCs w:val="24"/>
          <w:lang w:eastAsia="ru-RU"/>
        </w:rPr>
        <w:t xml:space="preserve">, </w:t>
      </w:r>
      <w:r w:rsidRPr="0025097B">
        <w:rPr>
          <w:rFonts w:ascii="Arial" w:eastAsia="Times New Roman" w:hAnsi="Arial" w:cs="Arial"/>
          <w:sz w:val="24"/>
          <w:szCs w:val="24"/>
          <w:lang w:val="en-US" w:eastAsia="ru-RU"/>
        </w:rPr>
        <w:t>rar</w:t>
      </w:r>
      <w:r w:rsidRPr="0025097B">
        <w:rPr>
          <w:rFonts w:ascii="Arial" w:eastAsia="Times New Roman" w:hAnsi="Arial" w:cs="Arial"/>
          <w:sz w:val="24"/>
          <w:szCs w:val="24"/>
          <w:lang w:eastAsia="ru-RU"/>
        </w:rPr>
        <w:t xml:space="preserve"> для сжатых документов в один файл;</w:t>
      </w:r>
    </w:p>
    <w:p w:rsidR="0025097B" w:rsidRPr="0025097B" w:rsidRDefault="0025097B" w:rsidP="0025097B">
      <w:pPr>
        <w:tabs>
          <w:tab w:val="left" w:pos="97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д) </w:t>
      </w:r>
      <w:r w:rsidRPr="0025097B">
        <w:rPr>
          <w:rFonts w:ascii="Arial" w:eastAsia="Times New Roman" w:hAnsi="Arial" w:cs="Arial"/>
          <w:sz w:val="24"/>
          <w:szCs w:val="24"/>
          <w:lang w:val="en-US" w:eastAsia="ru-RU"/>
        </w:rPr>
        <w:t>sig</w:t>
      </w:r>
      <w:r w:rsidRPr="0025097B">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25097B" w:rsidRPr="0025097B" w:rsidRDefault="0025097B" w:rsidP="0025097B">
      <w:pPr>
        <w:tabs>
          <w:tab w:val="left" w:pos="1591"/>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5097B">
        <w:rPr>
          <w:rFonts w:ascii="Arial" w:eastAsia="Times New Roman" w:hAnsi="Arial" w:cs="Arial"/>
          <w:sz w:val="24"/>
          <w:szCs w:val="24"/>
          <w:lang w:val="en-US" w:eastAsia="ru-RU"/>
        </w:rPr>
        <w:t>dpi</w:t>
      </w:r>
      <w:r w:rsidRPr="0025097B">
        <w:rPr>
          <w:rFonts w:ascii="Arial" w:eastAsia="Times New Roman" w:hAnsi="Arial" w:cs="Arial"/>
          <w:sz w:val="24"/>
          <w:szCs w:val="24"/>
          <w:lang w:eastAsia="ru-RU"/>
        </w:rPr>
        <w:t xml:space="preserve"> (масштаб 1:1) с использованием следующих режимов: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«цветной» или «режим полной цветопередачи» (при наличии в документе цветных графических изображений либо цветного текста);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5097B" w:rsidRPr="0025097B" w:rsidRDefault="0025097B" w:rsidP="0025097B">
      <w:pPr>
        <w:tabs>
          <w:tab w:val="left" w:pos="1548"/>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2.39. Электронные документы должны обеспечивать:</w:t>
      </w:r>
    </w:p>
    <w:p w:rsidR="0025097B" w:rsidRPr="0025097B" w:rsidRDefault="0025097B" w:rsidP="0025097B">
      <w:pPr>
        <w:numPr>
          <w:ilvl w:val="0"/>
          <w:numId w:val="39"/>
        </w:numPr>
        <w:tabs>
          <w:tab w:val="left" w:pos="897"/>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возможность идентифицировать документ и количество листов в документе;</w:t>
      </w:r>
    </w:p>
    <w:p w:rsidR="0025097B" w:rsidRPr="0025097B" w:rsidRDefault="0025097B" w:rsidP="0025097B">
      <w:pPr>
        <w:numPr>
          <w:ilvl w:val="0"/>
          <w:numId w:val="39"/>
        </w:numPr>
        <w:tabs>
          <w:tab w:val="left" w:pos="99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097B" w:rsidRPr="0025097B" w:rsidRDefault="0025097B" w:rsidP="0025097B">
      <w:pPr>
        <w:numPr>
          <w:ilvl w:val="0"/>
          <w:numId w:val="39"/>
        </w:numPr>
        <w:tabs>
          <w:tab w:val="left" w:pos="892"/>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содержать оглавление, соответствующее их смыслу и содержанию;</w:t>
      </w:r>
    </w:p>
    <w:p w:rsidR="0025097B" w:rsidRPr="0025097B" w:rsidRDefault="0025097B" w:rsidP="0025097B">
      <w:pPr>
        <w:numPr>
          <w:ilvl w:val="0"/>
          <w:numId w:val="39"/>
        </w:numPr>
        <w:tabs>
          <w:tab w:val="left" w:pos="946"/>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097B" w:rsidRPr="0025097B" w:rsidRDefault="0025097B" w:rsidP="0025097B">
      <w:pPr>
        <w:tabs>
          <w:tab w:val="left" w:pos="1527"/>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Документы, подлежащие представлению в форматах </w:t>
      </w:r>
      <w:r w:rsidRPr="0025097B">
        <w:rPr>
          <w:rFonts w:ascii="Arial" w:eastAsia="Times New Roman" w:hAnsi="Arial" w:cs="Arial"/>
          <w:sz w:val="24"/>
          <w:szCs w:val="24"/>
          <w:lang w:val="en-US" w:eastAsia="ru-RU"/>
        </w:rPr>
        <w:t>xls</w:t>
      </w:r>
      <w:r w:rsidRPr="0025097B">
        <w:rPr>
          <w:rFonts w:ascii="Arial" w:eastAsia="Times New Roman" w:hAnsi="Arial" w:cs="Arial"/>
          <w:sz w:val="24"/>
          <w:szCs w:val="24"/>
          <w:lang w:eastAsia="ru-RU"/>
        </w:rPr>
        <w:t xml:space="preserve">, </w:t>
      </w:r>
      <w:r w:rsidRPr="0025097B">
        <w:rPr>
          <w:rFonts w:ascii="Arial" w:eastAsia="Courier New" w:hAnsi="Arial" w:cs="Arial"/>
          <w:sz w:val="24"/>
          <w:szCs w:val="24"/>
          <w:lang w:val="en-US" w:eastAsia="ru-RU"/>
        </w:rPr>
        <w:t>xlIsx</w:t>
      </w:r>
      <w:r w:rsidRPr="0025097B">
        <w:rPr>
          <w:rFonts w:ascii="Arial" w:eastAsia="Courier New" w:hAnsi="Arial" w:cs="Arial"/>
          <w:sz w:val="24"/>
          <w:szCs w:val="24"/>
          <w:lang w:eastAsia="ru-RU"/>
        </w:rPr>
        <w:t xml:space="preserve"> </w:t>
      </w:r>
      <w:r w:rsidRPr="0025097B">
        <w:rPr>
          <w:rFonts w:ascii="Arial" w:eastAsia="Times New Roman" w:hAnsi="Arial" w:cs="Arial"/>
          <w:sz w:val="24"/>
          <w:szCs w:val="24"/>
          <w:lang w:eastAsia="ru-RU"/>
        </w:rPr>
        <w:t xml:space="preserve">или </w:t>
      </w:r>
      <w:r w:rsidRPr="0025097B">
        <w:rPr>
          <w:rFonts w:ascii="Arial" w:eastAsia="Times New Roman" w:hAnsi="Arial" w:cs="Arial"/>
          <w:sz w:val="24"/>
          <w:szCs w:val="24"/>
          <w:lang w:val="en-US" w:eastAsia="ru-RU"/>
        </w:rPr>
        <w:t>ods</w:t>
      </w:r>
      <w:r w:rsidRPr="0025097B">
        <w:rPr>
          <w:rFonts w:ascii="Arial" w:eastAsia="Times New Roman" w:hAnsi="Arial" w:cs="Arial"/>
          <w:sz w:val="24"/>
          <w:szCs w:val="24"/>
          <w:lang w:eastAsia="ru-RU"/>
        </w:rPr>
        <w:t>, формируются в виде отдельного электронного документа.</w:t>
      </w:r>
    </w:p>
    <w:p w:rsidR="0025097B" w:rsidRPr="0025097B" w:rsidRDefault="0025097B" w:rsidP="0025097B">
      <w:pPr>
        <w:tabs>
          <w:tab w:val="left" w:pos="1527"/>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2.40. Информационными системами, используемыми для предоставления Муниципальной услуги, являются: </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rPr>
        <w:t>- информационная система Воронежской области «Портал Воронежской области в сети Интернет»;</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rPr>
        <w:t>- государственная информационная система обеспечения градостроительной деятельности;</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rPr>
        <w:t xml:space="preserve">- единая система жилищного строительства. </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rPr>
        <w:t xml:space="preserve">2.41. Возможность получения результата Муниципальной услуги по экстерриториальному принципу отсутствует. </w:t>
      </w:r>
    </w:p>
    <w:p w:rsidR="0025097B" w:rsidRPr="0025097B" w:rsidRDefault="0025097B" w:rsidP="0025097B">
      <w:pPr>
        <w:tabs>
          <w:tab w:val="left" w:pos="1527"/>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097B" w:rsidRPr="0025097B" w:rsidRDefault="0025097B" w:rsidP="0025097B">
      <w:pPr>
        <w:tabs>
          <w:tab w:val="left" w:pos="0"/>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МФЦ осуществляет:</w:t>
      </w:r>
    </w:p>
    <w:p w:rsidR="0025097B" w:rsidRPr="0025097B" w:rsidRDefault="0025097B" w:rsidP="0025097B">
      <w:pPr>
        <w:numPr>
          <w:ilvl w:val="0"/>
          <w:numId w:val="39"/>
        </w:numPr>
        <w:tabs>
          <w:tab w:val="left" w:pos="0"/>
          <w:tab w:val="left" w:pos="99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097B" w:rsidRPr="0025097B" w:rsidRDefault="0025097B" w:rsidP="0025097B">
      <w:pPr>
        <w:numPr>
          <w:ilvl w:val="0"/>
          <w:numId w:val="39"/>
        </w:numPr>
        <w:tabs>
          <w:tab w:val="left" w:pos="0"/>
          <w:tab w:val="left" w:pos="99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25097B" w:rsidRPr="0025097B" w:rsidRDefault="0025097B" w:rsidP="0025097B">
      <w:pPr>
        <w:tabs>
          <w:tab w:val="left" w:pos="-284"/>
          <w:tab w:val="left" w:pos="1448"/>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5097B" w:rsidRPr="0025097B" w:rsidRDefault="0025097B" w:rsidP="0025097B">
      <w:pPr>
        <w:tabs>
          <w:tab w:val="left" w:pos="-284"/>
          <w:tab w:val="left" w:pos="1434"/>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2.44. Информирование Заявителей в МФЦ осуществляется следующими способами:</w:t>
      </w:r>
    </w:p>
    <w:p w:rsidR="0025097B" w:rsidRPr="0025097B" w:rsidRDefault="0025097B" w:rsidP="0025097B">
      <w:pPr>
        <w:tabs>
          <w:tab w:val="left" w:pos="0"/>
          <w:tab w:val="left" w:pos="1100"/>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а) посредством размещения информации на официальных сайтах и информационных стендах в МФЦ;</w:t>
      </w:r>
    </w:p>
    <w:p w:rsidR="0025097B" w:rsidRPr="0025097B" w:rsidRDefault="0025097B" w:rsidP="0025097B">
      <w:pPr>
        <w:tabs>
          <w:tab w:val="left" w:pos="0"/>
          <w:tab w:val="left" w:pos="1030"/>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25097B" w:rsidRPr="0025097B" w:rsidRDefault="0025097B" w:rsidP="0025097B">
      <w:pPr>
        <w:tabs>
          <w:tab w:val="left" w:pos="284"/>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097B" w:rsidRPr="0025097B" w:rsidRDefault="0025097B" w:rsidP="0025097B">
      <w:pPr>
        <w:tabs>
          <w:tab w:val="left" w:pos="284"/>
          <w:tab w:val="left" w:pos="1501"/>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097B" w:rsidRPr="0025097B" w:rsidRDefault="0025097B" w:rsidP="0025097B">
      <w:pPr>
        <w:numPr>
          <w:ilvl w:val="0"/>
          <w:numId w:val="39"/>
        </w:numPr>
        <w:tabs>
          <w:tab w:val="left" w:pos="284"/>
          <w:tab w:val="left" w:pos="1007"/>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25097B" w:rsidRPr="0025097B" w:rsidRDefault="0025097B" w:rsidP="0025097B">
      <w:pPr>
        <w:numPr>
          <w:ilvl w:val="0"/>
          <w:numId w:val="39"/>
        </w:numPr>
        <w:tabs>
          <w:tab w:val="left" w:pos="284"/>
          <w:tab w:val="left" w:pos="917"/>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назначить другое время для консультаций.</w:t>
      </w:r>
    </w:p>
    <w:p w:rsidR="0025097B" w:rsidRPr="0025097B" w:rsidRDefault="0025097B" w:rsidP="0025097B">
      <w:pPr>
        <w:tabs>
          <w:tab w:val="left" w:pos="284"/>
          <w:tab w:val="left" w:pos="1506"/>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5097B" w:rsidRPr="0025097B" w:rsidRDefault="0025097B" w:rsidP="0025097B">
      <w:pPr>
        <w:tabs>
          <w:tab w:val="left" w:pos="0"/>
          <w:tab w:val="left" w:pos="1437"/>
        </w:tabs>
        <w:spacing w:after="0"/>
        <w:ind w:firstLine="709"/>
        <w:jc w:val="both"/>
        <w:rPr>
          <w:rFonts w:ascii="Arial" w:eastAsia="Calibri" w:hAnsi="Arial" w:cs="Arial"/>
          <w:sz w:val="24"/>
          <w:szCs w:val="24"/>
          <w:lang w:eastAsia="ru-RU"/>
        </w:rPr>
      </w:pPr>
      <w:r w:rsidRPr="0025097B">
        <w:rPr>
          <w:rFonts w:ascii="Arial" w:eastAsia="Times New Roman" w:hAnsi="Arial" w:cs="Arial"/>
          <w:sz w:val="24"/>
          <w:szCs w:val="24"/>
          <w:lang w:eastAsia="ru-RU"/>
        </w:rPr>
        <w:t xml:space="preserve">2.47. </w:t>
      </w:r>
      <w:r w:rsidRPr="0025097B">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lang w:eastAsia="ru-RU"/>
        </w:rPr>
      </w:pPr>
      <w:r w:rsidRPr="0025097B">
        <w:rPr>
          <w:rFonts w:ascii="Arial" w:eastAsia="Calibri" w:hAnsi="Arial" w:cs="Arial"/>
          <w:sz w:val="24"/>
          <w:szCs w:val="24"/>
          <w:lang w:eastAsia="ru-RU"/>
        </w:rPr>
        <w:t xml:space="preserve">2.48. Заявитель вправе обратиться в МФЦ по месту нахождения объекта недвижимости. </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lang w:eastAsia="ru-RU"/>
        </w:rPr>
      </w:pPr>
      <w:r w:rsidRPr="0025097B">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lang w:eastAsia="ru-RU"/>
        </w:rPr>
      </w:pPr>
      <w:r w:rsidRPr="0025097B">
        <w:rPr>
          <w:rFonts w:ascii="Arial" w:eastAsia="Calibri" w:hAnsi="Arial" w:cs="Arial"/>
          <w:sz w:val="24"/>
          <w:szCs w:val="24"/>
          <w:lang w:eastAsia="ru-RU"/>
        </w:rPr>
        <w:t xml:space="preserve">Многофункциональный центр не вправе принимать решение об отказе в приеме документов заявителя. </w:t>
      </w:r>
    </w:p>
    <w:p w:rsidR="0025097B" w:rsidRPr="0025097B" w:rsidRDefault="0025097B" w:rsidP="0025097B">
      <w:pPr>
        <w:tabs>
          <w:tab w:val="left" w:pos="1013"/>
        </w:tabs>
        <w:spacing w:after="0"/>
        <w:ind w:firstLine="709"/>
        <w:jc w:val="both"/>
        <w:rPr>
          <w:rFonts w:ascii="Arial" w:eastAsia="Times New Roman" w:hAnsi="Arial" w:cs="Arial"/>
          <w:sz w:val="24"/>
          <w:szCs w:val="24"/>
        </w:rPr>
      </w:pPr>
      <w:r w:rsidRPr="0025097B">
        <w:rPr>
          <w:rFonts w:ascii="Arial" w:eastAsia="Calibri" w:hAnsi="Arial" w:cs="Arial"/>
          <w:sz w:val="24"/>
          <w:szCs w:val="24"/>
          <w:lang w:eastAsia="ru-RU"/>
        </w:rPr>
        <w:t xml:space="preserve">Многофункциональный центр </w:t>
      </w:r>
      <w:r w:rsidRPr="0025097B">
        <w:rPr>
          <w:rFonts w:ascii="Arial" w:eastAsia="Times New Roman" w:hAnsi="Arial" w:cs="Arial"/>
          <w:sz w:val="24"/>
          <w:szCs w:val="24"/>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rPr>
      </w:pPr>
      <w:r w:rsidRPr="0025097B">
        <w:rPr>
          <w:rFonts w:ascii="Arial" w:eastAsia="Times New Roman" w:hAnsi="Arial" w:cs="Arial"/>
          <w:sz w:val="24"/>
          <w:szCs w:val="24"/>
          <w:lang w:eastAsia="ru-RU"/>
        </w:rPr>
        <w:t xml:space="preserve">2.50. </w:t>
      </w:r>
      <w:r w:rsidRPr="0025097B">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25097B" w:rsidRPr="0025097B" w:rsidRDefault="0025097B" w:rsidP="0025097B">
      <w:pPr>
        <w:autoSpaceDE w:val="0"/>
        <w:autoSpaceDN w:val="0"/>
        <w:adjustRightInd w:val="0"/>
        <w:spacing w:after="0"/>
        <w:ind w:firstLine="709"/>
        <w:jc w:val="both"/>
        <w:rPr>
          <w:rFonts w:ascii="Arial" w:eastAsia="Calibri" w:hAnsi="Arial" w:cs="Arial"/>
          <w:sz w:val="24"/>
          <w:szCs w:val="24"/>
        </w:rPr>
      </w:pPr>
      <w:r w:rsidRPr="0025097B">
        <w:rPr>
          <w:rFonts w:ascii="Arial" w:eastAsia="Calibri" w:hAnsi="Arial" w:cs="Arial"/>
          <w:sz w:val="24"/>
          <w:szCs w:val="24"/>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5097B" w:rsidRPr="0025097B" w:rsidRDefault="0025097B" w:rsidP="0025097B">
      <w:pPr>
        <w:tabs>
          <w:tab w:val="left" w:pos="1276"/>
          <w:tab w:val="left" w:pos="1408"/>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097B" w:rsidRPr="0025097B" w:rsidRDefault="0025097B" w:rsidP="0025097B">
      <w:pPr>
        <w:tabs>
          <w:tab w:val="left" w:pos="1276"/>
          <w:tab w:val="left" w:pos="1388"/>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Работник МФЦ осуществляет следующие действия:</w:t>
      </w:r>
    </w:p>
    <w:p w:rsidR="0025097B" w:rsidRPr="0025097B" w:rsidRDefault="0025097B" w:rsidP="0025097B">
      <w:pPr>
        <w:numPr>
          <w:ilvl w:val="0"/>
          <w:numId w:val="39"/>
        </w:numPr>
        <w:tabs>
          <w:tab w:val="left" w:pos="1276"/>
          <w:tab w:val="left" w:pos="1379"/>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097B" w:rsidRPr="0025097B" w:rsidRDefault="0025097B" w:rsidP="0025097B">
      <w:pPr>
        <w:numPr>
          <w:ilvl w:val="0"/>
          <w:numId w:val="39"/>
        </w:numPr>
        <w:tabs>
          <w:tab w:val="left" w:pos="1276"/>
          <w:tab w:val="left" w:pos="137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25097B" w:rsidRPr="0025097B" w:rsidRDefault="0025097B" w:rsidP="0025097B">
      <w:pPr>
        <w:numPr>
          <w:ilvl w:val="0"/>
          <w:numId w:val="39"/>
        </w:numPr>
        <w:tabs>
          <w:tab w:val="left" w:pos="993"/>
          <w:tab w:val="left" w:pos="1379"/>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определяет статус исполнения заявления о выдаче разрешения на осуществление земляных работ в АИС «МФЦ»;</w:t>
      </w:r>
    </w:p>
    <w:p w:rsidR="0025097B" w:rsidRPr="0025097B" w:rsidRDefault="0025097B" w:rsidP="0025097B">
      <w:pPr>
        <w:numPr>
          <w:ilvl w:val="0"/>
          <w:numId w:val="39"/>
        </w:numPr>
        <w:tabs>
          <w:tab w:val="left" w:pos="993"/>
          <w:tab w:val="left" w:pos="1276"/>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25097B" w:rsidRPr="0025097B" w:rsidRDefault="0025097B" w:rsidP="0025097B">
      <w:pPr>
        <w:tabs>
          <w:tab w:val="left" w:pos="851"/>
          <w:tab w:val="left" w:pos="1276"/>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21" w:name="_Hlk132035404"/>
      <w:r w:rsidRPr="0025097B">
        <w:rPr>
          <w:rFonts w:ascii="Arial" w:eastAsia="Times New Roman" w:hAnsi="Arial" w:cs="Arial"/>
          <w:sz w:val="24"/>
          <w:szCs w:val="24"/>
          <w:lang w:eastAsia="ru-RU"/>
        </w:rPr>
        <w:t>от 27.07.2010 № 210-ФЗ «Об организации предоставления государственных и муниципальных услуг»</w:t>
      </w:r>
      <w:bookmarkEnd w:id="21"/>
      <w:r w:rsidRPr="0025097B">
        <w:rPr>
          <w:rFonts w:ascii="Arial" w:eastAsia="Times New Roman" w:hAnsi="Arial" w:cs="Arial"/>
          <w:sz w:val="24"/>
          <w:szCs w:val="24"/>
          <w:lang w:eastAsia="ru-RU"/>
        </w:rPr>
        <w:t>.</w:t>
      </w:r>
    </w:p>
    <w:p w:rsidR="0025097B" w:rsidRPr="0025097B" w:rsidRDefault="0025097B" w:rsidP="0025097B">
      <w:pPr>
        <w:tabs>
          <w:tab w:val="left" w:pos="1437"/>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25097B" w:rsidRPr="0025097B" w:rsidRDefault="0025097B" w:rsidP="0025097B">
      <w:pPr>
        <w:tabs>
          <w:tab w:val="left" w:pos="144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25097B" w:rsidRPr="0025097B" w:rsidRDefault="0025097B" w:rsidP="0025097B">
      <w:pPr>
        <w:tabs>
          <w:tab w:val="left" w:pos="1448"/>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5097B" w:rsidRPr="0025097B" w:rsidRDefault="0025097B" w:rsidP="0025097B">
      <w:pPr>
        <w:tabs>
          <w:tab w:val="left" w:pos="1448"/>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097B" w:rsidRPr="0025097B" w:rsidRDefault="0025097B" w:rsidP="0025097B">
      <w:pPr>
        <w:tabs>
          <w:tab w:val="left" w:pos="1448"/>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25097B" w:rsidRPr="0025097B" w:rsidRDefault="0025097B" w:rsidP="0025097B">
      <w:pPr>
        <w:tabs>
          <w:tab w:val="left" w:pos="142"/>
          <w:tab w:val="left" w:pos="1379"/>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25097B" w:rsidRPr="0025097B" w:rsidRDefault="0025097B" w:rsidP="0025097B">
      <w:pPr>
        <w:numPr>
          <w:ilvl w:val="0"/>
          <w:numId w:val="39"/>
        </w:numPr>
        <w:tabs>
          <w:tab w:val="left" w:pos="142"/>
          <w:tab w:val="left" w:pos="932"/>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сервиса ЕПГУ «Узнать статус заявления»;</w:t>
      </w:r>
    </w:p>
    <w:p w:rsidR="0025097B" w:rsidRPr="0025097B" w:rsidRDefault="0025097B" w:rsidP="0025097B">
      <w:pPr>
        <w:numPr>
          <w:ilvl w:val="0"/>
          <w:numId w:val="39"/>
        </w:numPr>
        <w:tabs>
          <w:tab w:val="left" w:pos="142"/>
          <w:tab w:val="left" w:pos="937"/>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 телефону.</w:t>
      </w:r>
    </w:p>
    <w:p w:rsidR="0025097B" w:rsidRPr="0025097B" w:rsidRDefault="0025097B" w:rsidP="0025097B">
      <w:pPr>
        <w:tabs>
          <w:tab w:val="left" w:pos="142"/>
          <w:tab w:val="left" w:pos="1361"/>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097B" w:rsidRPr="0025097B" w:rsidRDefault="0025097B" w:rsidP="0025097B">
      <w:pPr>
        <w:tabs>
          <w:tab w:val="left" w:pos="142"/>
          <w:tab w:val="left" w:pos="1576"/>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097B" w:rsidRPr="0025097B" w:rsidRDefault="0025097B" w:rsidP="0025097B">
      <w:pPr>
        <w:tabs>
          <w:tab w:val="left" w:pos="142"/>
          <w:tab w:val="left" w:pos="1390"/>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Способ получения услуги определяется Заявителем и указывается в заявлении.</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Раздел III. Состав, последовательность и сроки выполнения административных процедур</w:t>
      </w:r>
      <w:bookmarkEnd w:id="20"/>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22" w:name="_Toc134019776"/>
      <w:r w:rsidRPr="0025097B">
        <w:rPr>
          <w:rFonts w:ascii="Arial" w:eastAsia="Times New Roman" w:hAnsi="Arial" w:cs="Arial"/>
          <w:bCs/>
          <w:iCs/>
          <w:sz w:val="24"/>
          <w:szCs w:val="24"/>
          <w:lang w:eastAsia="ru-RU"/>
        </w:rPr>
        <w:t xml:space="preserve">Подразделы, содержащие описание вариантов предоставления Муниципальной услуги </w:t>
      </w:r>
    </w:p>
    <w:bookmarkEnd w:id="22"/>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3.1.1. Вариант 1 - выдача разрешения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3.1.2. Вариант 2 - выдача дубликата разрешения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3.1.3. Вариант 3 - внесение изменений в разрешение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3.1.4. Вариант 4 - исправление допущенных опечаток и (или) ошибок в разрешении на строительство.</w:t>
      </w:r>
    </w:p>
    <w:p w:rsidR="0025097B" w:rsidRPr="0025097B" w:rsidRDefault="0025097B" w:rsidP="0025097B">
      <w:pPr>
        <w:spacing w:after="0"/>
        <w:ind w:firstLine="709"/>
        <w:jc w:val="both"/>
        <w:rPr>
          <w:rFonts w:ascii="Arial" w:eastAsia="Calibri" w:hAnsi="Arial" w:cs="Arial"/>
          <w:sz w:val="24"/>
          <w:szCs w:val="24"/>
          <w:lang w:eastAsia="ru-RU"/>
        </w:rPr>
      </w:pPr>
      <w:r w:rsidRPr="0025097B">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097B" w:rsidRPr="0025097B" w:rsidRDefault="0025097B" w:rsidP="0025097B">
      <w:pPr>
        <w:tabs>
          <w:tab w:val="left" w:pos="1292"/>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Перечень административных процедур для каждого варианта предоставления Муниципальной услуги:</w:t>
      </w:r>
    </w:p>
    <w:p w:rsidR="0025097B" w:rsidRPr="0025097B" w:rsidRDefault="0025097B" w:rsidP="0025097B">
      <w:pPr>
        <w:tabs>
          <w:tab w:val="left" w:pos="1100"/>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25097B" w:rsidRPr="0025097B" w:rsidRDefault="0025097B" w:rsidP="0025097B">
      <w:pPr>
        <w:tabs>
          <w:tab w:val="left" w:pos="112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5097B" w:rsidRPr="0025097B" w:rsidRDefault="0025097B" w:rsidP="0025097B">
      <w:pPr>
        <w:tabs>
          <w:tab w:val="left" w:pos="112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25097B" w:rsidRPr="0025097B" w:rsidRDefault="0025097B" w:rsidP="0025097B">
      <w:pPr>
        <w:tabs>
          <w:tab w:val="left" w:pos="112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г) направление (выдача) результата предоставления Муниципальной услуги Заявителю;</w:t>
      </w:r>
    </w:p>
    <w:p w:rsidR="0025097B" w:rsidRPr="0025097B" w:rsidRDefault="0025097B" w:rsidP="0025097B">
      <w:pPr>
        <w:tabs>
          <w:tab w:val="left" w:pos="112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е) получение дополнительных сведений от Заявителя. </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23" w:name="_Toc134019777"/>
      <w:r w:rsidRPr="0025097B">
        <w:rPr>
          <w:rFonts w:ascii="Arial" w:eastAsia="Times New Roman" w:hAnsi="Arial" w:cs="Arial"/>
          <w:bCs/>
          <w:iCs/>
          <w:sz w:val="24"/>
          <w:szCs w:val="24"/>
          <w:lang w:eastAsia="ru-RU"/>
        </w:rPr>
        <w:t>Описание административной процедуры профилирования заявителя</w:t>
      </w:r>
      <w:bookmarkEnd w:id="23"/>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24" w:name="_Toc134019778"/>
      <w:r w:rsidRPr="0025097B">
        <w:rPr>
          <w:rFonts w:ascii="Arial" w:eastAsia="Times New Roman" w:hAnsi="Arial" w:cs="Arial"/>
          <w:bCs/>
          <w:iCs/>
          <w:sz w:val="24"/>
          <w:szCs w:val="24"/>
          <w:lang w:eastAsia="ru-RU"/>
        </w:rPr>
        <w:t>Подразделы, содержащие описание вариантов предоставления муниципальной услуги</w:t>
      </w:r>
      <w:bookmarkEnd w:id="24"/>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25" w:name="_Toc134019779"/>
      <w:r w:rsidRPr="0025097B">
        <w:rPr>
          <w:rFonts w:ascii="Arial" w:eastAsia="Times New Roman" w:hAnsi="Arial" w:cs="Arial"/>
          <w:bCs/>
          <w:iCs/>
          <w:sz w:val="24"/>
          <w:szCs w:val="24"/>
          <w:lang w:eastAsia="ru-RU"/>
        </w:rPr>
        <w:t>3.3. Вариант 1</w:t>
      </w:r>
      <w:bookmarkEnd w:id="25"/>
      <w:r w:rsidRPr="0025097B">
        <w:rPr>
          <w:rFonts w:ascii="Arial" w:eastAsia="Times New Roman" w:hAnsi="Arial" w:cs="Arial"/>
          <w:bCs/>
          <w:iCs/>
          <w:sz w:val="24"/>
          <w:szCs w:val="24"/>
          <w:lang w:eastAsia="ru-RU"/>
        </w:rPr>
        <w:t xml:space="preserve"> – Выдача разрешения на строительство.</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Результат предоставления муниципальной услуги указан в пп. «а» - «б» пункта 2.3 настоящего Административного регламента.</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25097B" w:rsidRPr="0025097B" w:rsidRDefault="0025097B" w:rsidP="0025097B">
      <w:pPr>
        <w:spacing w:after="0"/>
        <w:ind w:firstLine="709"/>
        <w:jc w:val="both"/>
        <w:outlineLvl w:val="2"/>
        <w:rPr>
          <w:rFonts w:ascii="Arial" w:eastAsia="Times New Roman" w:hAnsi="Arial" w:cs="Arial"/>
          <w:bCs/>
          <w:sz w:val="24"/>
          <w:szCs w:val="24"/>
          <w:lang w:eastAsia="ru-RU"/>
        </w:rPr>
      </w:pPr>
      <w:bookmarkStart w:id="26" w:name="_Toc134019781"/>
      <w:r w:rsidRPr="0025097B">
        <w:rPr>
          <w:rFonts w:ascii="Arial" w:eastAsia="Times New Roman" w:hAnsi="Arial" w:cs="Arial"/>
          <w:bCs/>
          <w:sz w:val="24"/>
          <w:szCs w:val="24"/>
          <w:lang w:eastAsia="ru-RU"/>
        </w:rPr>
        <w:t>3.3.1. Прием запроса и документов и (или) информации, необходимых для предоставления Муниципальной услуги</w:t>
      </w:r>
      <w:bookmarkEnd w:id="26"/>
      <w:r w:rsidRPr="0025097B">
        <w:rPr>
          <w:rFonts w:ascii="Arial" w:eastAsia="Times New Roman" w:hAnsi="Arial" w:cs="Arial"/>
          <w:bCs/>
          <w:sz w:val="24"/>
          <w:szCs w:val="24"/>
          <w:lang w:eastAsia="ru-RU"/>
        </w:rPr>
        <w:t>.</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Заявление и документы, представленные заявителем, принимаются уполномоченным должностным лицом Администрации.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Для возможности подачи заявления через Единый портал, региональный портал заявитель должен быть зарегистрирован в ЕСИА.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Срок регистрации заявления и документов составляет один рабочий день.</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Результатом административной процедуры является регистрация заявления и документов.</w:t>
      </w:r>
      <w:bookmarkStart w:id="27" w:name="_Toc134019782"/>
    </w:p>
    <w:bookmarkEnd w:id="27"/>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3.3.2.1. Основанием для начала административной процедуры является регистрация заявления и приложенных к заявлению документов.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25097B" w:rsidRPr="0025097B" w:rsidRDefault="0025097B" w:rsidP="0025097B">
      <w:pPr>
        <w:spacing w:after="0"/>
        <w:ind w:firstLine="709"/>
        <w:jc w:val="both"/>
        <w:rPr>
          <w:rFonts w:ascii="Arial" w:eastAsia="Times New Roman" w:hAnsi="Arial" w:cs="Arial"/>
          <w:sz w:val="24"/>
          <w:szCs w:val="24"/>
          <w:lang w:eastAsia="ru-RU"/>
        </w:rPr>
      </w:pPr>
      <w:bookmarkStart w:id="28" w:name="P530"/>
      <w:bookmarkEnd w:id="28"/>
      <w:r w:rsidRPr="0025097B">
        <w:rPr>
          <w:rFonts w:ascii="Arial" w:eastAsia="Times New Roman" w:hAnsi="Arial" w:cs="Arial"/>
          <w:sz w:val="24"/>
          <w:szCs w:val="24"/>
          <w:lang w:eastAsia="ru-RU"/>
        </w:rPr>
        <w:t>Исходя из перечня документов, необходимых для получения в порядке межведомственного информационного взаимодействия в соответствии с пп. 2.13.1 - 2.13.5 настоящего Административного регламента, межведомственный запрос направляется в том числе в следующие органы и организации: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Управление Федеральной службы государственной регистрации, кадастра и картографии по Воронежской области;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Федеральную налоговую службу;</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Управление Росприроднадзора по Воронежской области;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учреждения, осуществляющие государственную экспертизу проектной документации.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3.3.2.2. Запрос о представлении в Администрацию документов (их копий или сведений, содержащихся в них) содержит:</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наименование органа или организации, в адрес которых направляется межведомственный запрос;</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наименование муниципальной услуги, для предоставления которой необходимо представление документа и (или) информации;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реквизиты и наименования документов, необходимых для предоставления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Срок направления межведомственного запроса составляет 1 рабочий день со дня регистрации заявления и приложенных к заявлению документов.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Times New Roman"/>
          <w:sz w:val="24"/>
          <w:szCs w:val="24"/>
          <w:lang w:eastAsia="ru-RU"/>
        </w:rPr>
        <w:t>3.3.2.3.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25097B">
        <w:rPr>
          <w:rFonts w:ascii="Arial" w:eastAsia="Times New Roman" w:hAnsi="Arial" w:cs="Arial"/>
          <w:sz w:val="24"/>
          <w:szCs w:val="24"/>
          <w:lang w:eastAsia="ru-RU"/>
        </w:rPr>
        <w:t xml:space="preserve"> (доп. пост. от 21.11.2024г. №691)</w:t>
      </w:r>
    </w:p>
    <w:p w:rsidR="0025097B" w:rsidRPr="0025097B" w:rsidRDefault="0025097B" w:rsidP="0025097B">
      <w:pPr>
        <w:tabs>
          <w:tab w:val="left" w:pos="112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3.3.3. Принятие решения о предоставлении (об отказе в предоставлении)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3.3.3.3. Неполучение (несвоевременное получение) документов, предусмотренных пп. 2.13.1 - 2.13.5 настоящего Административного регламента, не может являться основанием для отказа в предоставлении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Подготовленный проект решения передается на подпись уполномоченному должностному лицу Администрации.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bookmarkStart w:id="29" w:name="_Toc134019784"/>
      <w:r w:rsidRPr="0025097B">
        <w:rPr>
          <w:rFonts w:ascii="Arial" w:eastAsia="Times New Roman" w:hAnsi="Arial" w:cs="Arial"/>
          <w:sz w:val="24"/>
          <w:szCs w:val="24"/>
          <w:lang w:eastAsia="ru-RU"/>
        </w:rPr>
        <w:t xml:space="preserve">3.3.3.5.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w:t>
      </w:r>
      <w:r w:rsidRPr="0025097B">
        <w:rPr>
          <w:rFonts w:ascii="Arial" w:eastAsia="Times New Roman" w:hAnsi="Arial" w:cs="Arial"/>
          <w:sz w:val="24"/>
          <w:szCs w:val="24"/>
          <w:lang w:eastAsia="ru-RU"/>
        </w:rPr>
        <w:lastRenderedPageBreak/>
        <w:t>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25097B" w:rsidRPr="0025097B" w:rsidRDefault="0025097B" w:rsidP="0025097B">
      <w:pPr>
        <w:autoSpaceDE w:val="0"/>
        <w:autoSpaceDN w:val="0"/>
        <w:adjustRightInd w:val="0"/>
        <w:spacing w:after="0"/>
        <w:ind w:firstLine="709"/>
        <w:jc w:val="both"/>
        <w:rPr>
          <w:rFonts w:ascii="Arial" w:eastAsia="Times New Roman" w:hAnsi="Arial" w:cs="Arial"/>
          <w:bCs/>
          <w:sz w:val="24"/>
          <w:szCs w:val="24"/>
          <w:lang w:eastAsia="ru-RU"/>
        </w:rPr>
      </w:pPr>
      <w:r w:rsidRPr="0025097B">
        <w:rPr>
          <w:rFonts w:ascii="Arial" w:eastAsia="Times New Roman" w:hAnsi="Arial" w:cs="Arial"/>
          <w:bCs/>
          <w:sz w:val="24"/>
          <w:szCs w:val="24"/>
          <w:lang w:eastAsia="ru-RU"/>
        </w:rPr>
        <w:t>П.п. 3.3.3.5.1. доп. пост. от 05.03.2025г. №131</w:t>
      </w:r>
    </w:p>
    <w:p w:rsidR="0025097B" w:rsidRPr="0025097B" w:rsidRDefault="0025097B" w:rsidP="0025097B">
      <w:pPr>
        <w:spacing w:after="0"/>
        <w:ind w:firstLine="709"/>
        <w:jc w:val="both"/>
        <w:rPr>
          <w:rFonts w:ascii="Arial" w:eastAsia="Times New Roman" w:hAnsi="Arial" w:cs="Times New Roman"/>
          <w:sz w:val="24"/>
          <w:szCs w:val="24"/>
          <w:lang w:eastAsia="ru-RU"/>
        </w:rPr>
      </w:pPr>
      <w:r w:rsidRPr="0025097B">
        <w:rPr>
          <w:rFonts w:ascii="Arial" w:eastAsia="Times New Roman" w:hAnsi="Arial" w:cs="Times New Roman"/>
          <w:sz w:val="24"/>
          <w:szCs w:val="24"/>
          <w:lang w:eastAsia="ru-RU"/>
        </w:rPr>
        <w:t>3.3.3.5.1.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rsidR="0025097B" w:rsidRPr="0025097B" w:rsidRDefault="0025097B" w:rsidP="0025097B">
      <w:pPr>
        <w:spacing w:after="0"/>
        <w:ind w:firstLine="709"/>
        <w:jc w:val="both"/>
        <w:rPr>
          <w:rFonts w:ascii="Arial" w:eastAsia="Times New Roman" w:hAnsi="Arial" w:cs="Times New Roman"/>
          <w:sz w:val="24"/>
          <w:szCs w:val="24"/>
          <w:lang w:eastAsia="ru-RU"/>
        </w:rPr>
      </w:pPr>
      <w:r w:rsidRPr="0025097B">
        <w:rPr>
          <w:rFonts w:ascii="Arial" w:eastAsia="Times New Roman" w:hAnsi="Arial" w:cs="Times New Roman"/>
          <w:sz w:val="24"/>
          <w:szCs w:val="24"/>
          <w:lang w:eastAsia="ru-RU"/>
        </w:rPr>
        <w:t>1) проводят проверку наличия документов и сведений, необходимых для принятия решения о выдаче разрешения на строительство;</w:t>
      </w:r>
    </w:p>
    <w:p w:rsidR="0025097B" w:rsidRPr="0025097B" w:rsidRDefault="0025097B" w:rsidP="0025097B">
      <w:pPr>
        <w:spacing w:after="0"/>
        <w:ind w:firstLine="709"/>
        <w:jc w:val="both"/>
        <w:rPr>
          <w:rFonts w:ascii="Arial" w:eastAsia="Times New Roman" w:hAnsi="Arial" w:cs="Times New Roman"/>
          <w:sz w:val="24"/>
          <w:szCs w:val="24"/>
          <w:lang w:eastAsia="ru-RU"/>
        </w:rPr>
      </w:pPr>
      <w:r w:rsidRPr="0025097B">
        <w:rPr>
          <w:rFonts w:ascii="Arial" w:eastAsia="Times New Roman" w:hAnsi="Arial" w:cs="Times New Roman"/>
          <w:sz w:val="24"/>
          <w:szCs w:val="24"/>
          <w:lang w:eastAsia="ru-RU"/>
        </w:rPr>
        <w:t>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частью 1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Times New Roman"/>
          <w:sz w:val="24"/>
          <w:szCs w:val="24"/>
          <w:lang w:eastAsia="ru-RU"/>
        </w:rPr>
        <w:lastRenderedPageBreak/>
        <w:t>3) выдают разрешение на строительство или отказывают в выдаче такого разрешения с указанием причин отказа.</w:t>
      </w:r>
    </w:p>
    <w:p w:rsidR="0025097B" w:rsidRPr="0025097B" w:rsidRDefault="0025097B" w:rsidP="0025097B">
      <w:pPr>
        <w:tabs>
          <w:tab w:val="left" w:pos="112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25097B" w:rsidRPr="0025097B" w:rsidRDefault="0025097B" w:rsidP="0025097B">
      <w:pPr>
        <w:tabs>
          <w:tab w:val="left" w:pos="112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(доп. пост. от 12.03.2024г. №107)</w:t>
      </w:r>
    </w:p>
    <w:p w:rsidR="0025097B" w:rsidRPr="0025097B" w:rsidRDefault="0025097B" w:rsidP="0025097B">
      <w:pPr>
        <w:tabs>
          <w:tab w:val="left" w:pos="1123"/>
        </w:tabs>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3.3.4. </w:t>
      </w:r>
      <w:bookmarkEnd w:id="29"/>
      <w:r w:rsidRPr="0025097B">
        <w:rPr>
          <w:rFonts w:ascii="Arial" w:eastAsia="Times New Roman" w:hAnsi="Arial" w:cs="Arial"/>
          <w:sz w:val="24"/>
          <w:szCs w:val="24"/>
          <w:lang w:eastAsia="ru-RU"/>
        </w:rPr>
        <w:t>Направление (выдача) результата предоставления Муниципальной услуги заявителю.</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3.3.4.1. Основанием для начала выполнения административной процедуры является подписание уполномоченным должностным лицом Администрации решения о выдаче разрешения на строительство либо об отказе в выдаче разрешения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 на бумажном носителе;</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Администрации.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3.3.4.7. Получение дополнительных сведений от заявителя не предусмотрено.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3.3.4.8. 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Форма заявления приведена в Приложении № 13 к настоящему Административному регламенту.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30" w:name="_Toc134019788"/>
      <w:r w:rsidRPr="0025097B">
        <w:rPr>
          <w:rFonts w:ascii="Arial" w:eastAsia="Times New Roman" w:hAnsi="Arial" w:cs="Arial"/>
          <w:bCs/>
          <w:iCs/>
          <w:sz w:val="24"/>
          <w:szCs w:val="24"/>
          <w:lang w:eastAsia="ru-RU"/>
        </w:rPr>
        <w:t>3.4. Вариант 2</w:t>
      </w:r>
      <w:bookmarkEnd w:id="30"/>
      <w:r w:rsidRPr="0025097B">
        <w:rPr>
          <w:rFonts w:ascii="Arial" w:eastAsia="Times New Roman" w:hAnsi="Arial" w:cs="Arial"/>
          <w:bCs/>
          <w:iCs/>
          <w:sz w:val="24"/>
          <w:szCs w:val="24"/>
          <w:lang w:eastAsia="ru-RU"/>
        </w:rPr>
        <w:t xml:space="preserve"> – Выдача дубликата разрешения на строительство.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3.4.1. Результат предоставления Муниципальной услуги указан в подпункте «д» пункта 2.3 настоящего Административного регламента.</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Форма заявления о выдаче дубликата разрешения приведена в Приложении № 11 к настоящему Административному регламенту. </w:t>
      </w:r>
    </w:p>
    <w:p w:rsidR="0025097B" w:rsidRPr="0025097B" w:rsidRDefault="0025097B" w:rsidP="0025097B">
      <w:pPr>
        <w:spacing w:after="0"/>
        <w:ind w:firstLine="709"/>
        <w:jc w:val="both"/>
        <w:outlineLvl w:val="2"/>
        <w:rPr>
          <w:rFonts w:ascii="Arial" w:eastAsia="Times New Roman" w:hAnsi="Arial" w:cs="Arial"/>
          <w:bCs/>
          <w:sz w:val="24"/>
          <w:szCs w:val="24"/>
          <w:lang w:eastAsia="ru-RU"/>
        </w:rPr>
      </w:pPr>
      <w:r w:rsidRPr="0025097B">
        <w:rPr>
          <w:rFonts w:ascii="Arial" w:eastAsia="Times New Roman" w:hAnsi="Arial" w:cs="Arial"/>
          <w:bCs/>
          <w:sz w:val="24"/>
          <w:szCs w:val="24"/>
          <w:lang w:eastAsia="ru-RU"/>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3.4.3. Административная процедура по направлению межведомственных запросов для данного варианта не применяется.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3.4.4. Основанием для отказа в выдаче дубликата является обращения лица, не являющегося заявителем (его представителем).</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3.4.5. По результатам проверки заявления специалист подготавливает проект соответствующего решения о выдаче дубликата.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уполномоченным должностным лицом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Форма решения об отказе в выдаче дубликата приведена в Приложении № 12 к настоящему Административному регламенту. </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3.4.8. Получение дополнительных сведений от заявителя не предусмотрено.</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31" w:name="_Toc134019795"/>
      <w:r w:rsidRPr="0025097B">
        <w:rPr>
          <w:rFonts w:ascii="Arial" w:eastAsia="Times New Roman" w:hAnsi="Arial" w:cs="Arial"/>
          <w:bCs/>
          <w:iCs/>
          <w:sz w:val="24"/>
          <w:szCs w:val="24"/>
          <w:lang w:eastAsia="ru-RU"/>
        </w:rPr>
        <w:t>3.5. Вариант 3</w:t>
      </w:r>
      <w:bookmarkEnd w:id="31"/>
      <w:r w:rsidRPr="0025097B">
        <w:rPr>
          <w:rFonts w:ascii="Arial" w:eastAsia="Times New Roman" w:hAnsi="Arial" w:cs="Arial"/>
          <w:bCs/>
          <w:iCs/>
          <w:sz w:val="24"/>
          <w:szCs w:val="24"/>
          <w:lang w:eastAsia="ru-RU"/>
        </w:rPr>
        <w:t xml:space="preserve"> – Внесение изменений в разрешение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Срок предоставления Муниципальной услуги в соответствии с данным вариантом – 5 рабочих дня со дня поступления заявления. </w:t>
      </w:r>
    </w:p>
    <w:p w:rsidR="0025097B" w:rsidRPr="0025097B" w:rsidRDefault="0025097B" w:rsidP="0025097B">
      <w:pPr>
        <w:spacing w:after="0"/>
        <w:ind w:firstLine="709"/>
        <w:jc w:val="both"/>
        <w:outlineLvl w:val="2"/>
        <w:rPr>
          <w:rFonts w:ascii="Arial" w:eastAsia="Times New Roman" w:hAnsi="Arial" w:cs="Arial"/>
          <w:bCs/>
          <w:sz w:val="24"/>
          <w:szCs w:val="24"/>
          <w:lang w:eastAsia="ru-RU"/>
        </w:rPr>
      </w:pPr>
      <w:r w:rsidRPr="0025097B">
        <w:rPr>
          <w:rFonts w:ascii="Arial" w:eastAsia="Times New Roman" w:hAnsi="Arial" w:cs="Arial"/>
          <w:bCs/>
          <w:sz w:val="24"/>
          <w:szCs w:val="24"/>
          <w:lang w:eastAsia="ru-RU"/>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25097B" w:rsidRPr="0025097B" w:rsidRDefault="0025097B" w:rsidP="0025097B">
      <w:pPr>
        <w:spacing w:after="0"/>
        <w:ind w:firstLine="709"/>
        <w:jc w:val="both"/>
        <w:rPr>
          <w:rFonts w:ascii="Arial" w:eastAsia="Times New Roman" w:hAnsi="Arial" w:cs="Arial"/>
          <w:sz w:val="24"/>
          <w:szCs w:val="24"/>
          <w:lang w:eastAsia="ru-RU"/>
        </w:rPr>
      </w:pPr>
      <w:bookmarkStart w:id="32" w:name="P706"/>
      <w:bookmarkEnd w:id="32"/>
      <w:r w:rsidRPr="0025097B">
        <w:rPr>
          <w:rFonts w:ascii="Arial" w:eastAsia="Times New Roman" w:hAnsi="Arial" w:cs="Arial"/>
          <w:sz w:val="24"/>
          <w:szCs w:val="24"/>
          <w:lang w:eastAsia="ru-RU"/>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25097B" w:rsidRPr="0025097B" w:rsidRDefault="0025097B" w:rsidP="0025097B">
      <w:pPr>
        <w:spacing w:after="0"/>
        <w:ind w:firstLine="709"/>
        <w:jc w:val="both"/>
        <w:outlineLvl w:val="2"/>
        <w:rPr>
          <w:rFonts w:ascii="Arial" w:eastAsia="Times New Roman" w:hAnsi="Arial" w:cs="Arial"/>
          <w:bCs/>
          <w:sz w:val="24"/>
          <w:szCs w:val="24"/>
          <w:lang w:eastAsia="ru-RU"/>
        </w:rPr>
      </w:pPr>
      <w:bookmarkStart w:id="33" w:name="_Toc134019799"/>
      <w:r w:rsidRPr="0025097B">
        <w:rPr>
          <w:rFonts w:ascii="Arial" w:eastAsia="Times New Roman" w:hAnsi="Arial" w:cs="Arial"/>
          <w:bCs/>
          <w:sz w:val="24"/>
          <w:szCs w:val="24"/>
          <w:lang w:eastAsia="ru-RU"/>
        </w:rPr>
        <w:t>3.5.5. Административная процедура по принятию решения о предоставлении (об отказе в предоставлении) Муниципальной услуги</w:t>
      </w:r>
      <w:bookmarkEnd w:id="33"/>
      <w:r w:rsidRPr="0025097B">
        <w:rPr>
          <w:rFonts w:ascii="Arial" w:eastAsia="Times New Roman" w:hAnsi="Arial" w:cs="Arial"/>
          <w:bCs/>
          <w:sz w:val="24"/>
          <w:szCs w:val="24"/>
          <w:lang w:eastAsia="ru-RU"/>
        </w:rPr>
        <w:t xml:space="preserve"> осуществляется в соответствии с пп.3.3.3 настоящего Административного регламента.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подача заявления о внесении изменений менее чем за 10 рабочих дней до истечения срока действия разрешения на строительство.</w:t>
      </w:r>
    </w:p>
    <w:p w:rsidR="0025097B" w:rsidRPr="0025097B" w:rsidRDefault="0025097B" w:rsidP="0025097B">
      <w:pPr>
        <w:spacing w:after="0"/>
        <w:ind w:firstLine="709"/>
        <w:jc w:val="both"/>
        <w:outlineLvl w:val="2"/>
        <w:rPr>
          <w:rFonts w:ascii="Arial" w:eastAsia="Times New Roman" w:hAnsi="Arial" w:cs="Arial"/>
          <w:bCs/>
          <w:sz w:val="24"/>
          <w:szCs w:val="24"/>
          <w:lang w:eastAsia="ru-RU"/>
        </w:rPr>
      </w:pPr>
      <w:r w:rsidRPr="0025097B">
        <w:rPr>
          <w:rFonts w:ascii="Arial" w:eastAsia="Times New Roman" w:hAnsi="Arial" w:cs="Arial"/>
          <w:bCs/>
          <w:sz w:val="24"/>
          <w:szCs w:val="24"/>
          <w:lang w:eastAsia="ru-RU"/>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3.5.6. Получение дополнительных сведений от заявителя не предусмотрено.</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34" w:name="_Toc134019804"/>
      <w:r w:rsidRPr="0025097B">
        <w:rPr>
          <w:rFonts w:ascii="Arial" w:eastAsia="Times New Roman" w:hAnsi="Arial" w:cs="Arial"/>
          <w:bCs/>
          <w:iCs/>
          <w:sz w:val="24"/>
          <w:szCs w:val="24"/>
          <w:lang w:eastAsia="ru-RU"/>
        </w:rPr>
        <w:t>3.6. Вариант 4</w:t>
      </w:r>
      <w:bookmarkEnd w:id="34"/>
      <w:r w:rsidRPr="0025097B">
        <w:rPr>
          <w:rFonts w:ascii="Arial" w:eastAsia="Times New Roman" w:hAnsi="Arial" w:cs="Arial"/>
          <w:bCs/>
          <w:iCs/>
          <w:sz w:val="24"/>
          <w:szCs w:val="24"/>
          <w:lang w:eastAsia="ru-RU"/>
        </w:rPr>
        <w:t xml:space="preserve"> – Исправление допущенных опечаток и (или) ошибок в разрешении на строительство.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3.6.3. Срок предоставления Муниципальной услуги в соответствии с данным вариантом – 3 рабочих дня со дня поступления заявления. </w:t>
      </w:r>
    </w:p>
    <w:p w:rsidR="0025097B" w:rsidRPr="0025097B" w:rsidRDefault="0025097B" w:rsidP="0025097B">
      <w:pPr>
        <w:spacing w:after="0"/>
        <w:ind w:firstLine="709"/>
        <w:jc w:val="both"/>
        <w:outlineLvl w:val="2"/>
        <w:rPr>
          <w:rFonts w:ascii="Arial" w:eastAsia="Times New Roman" w:hAnsi="Arial" w:cs="Arial"/>
          <w:bCs/>
          <w:sz w:val="24"/>
          <w:szCs w:val="24"/>
          <w:lang w:eastAsia="ru-RU"/>
        </w:rPr>
      </w:pPr>
      <w:r w:rsidRPr="0025097B">
        <w:rPr>
          <w:rFonts w:ascii="Arial" w:eastAsia="Times New Roman" w:hAnsi="Arial" w:cs="Arial"/>
          <w:bCs/>
          <w:sz w:val="24"/>
          <w:szCs w:val="24"/>
          <w:lang w:eastAsia="ru-RU"/>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3.6.5. Административная процедура по направлению межведомственных запросов для данного варианта не применяется.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3.6.7. По результатам проверки заявления специалист подготавливает проект соответствующего решения.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уполномоченным должностным лицом Администрации разрешения на строительство с исправленными опечатками и (или) ошибками.</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3.6.10. Получение дополнительных сведений от заявителя не предусмотрено.</w:t>
      </w:r>
    </w:p>
    <w:p w:rsidR="0025097B" w:rsidRPr="0025097B" w:rsidRDefault="0025097B" w:rsidP="0025097B">
      <w:pPr>
        <w:spacing w:after="0"/>
        <w:ind w:firstLine="709"/>
        <w:jc w:val="both"/>
        <w:outlineLvl w:val="0"/>
        <w:rPr>
          <w:rFonts w:ascii="Arial" w:eastAsia="Times New Roman" w:hAnsi="Arial" w:cs="Arial"/>
          <w:bCs/>
          <w:kern w:val="32"/>
          <w:sz w:val="24"/>
          <w:szCs w:val="24"/>
          <w:lang w:eastAsia="ru-RU"/>
        </w:rPr>
      </w:pPr>
      <w:bookmarkStart w:id="35" w:name="_Toc134019817"/>
      <w:r w:rsidRPr="0025097B">
        <w:rPr>
          <w:rFonts w:ascii="Arial" w:eastAsia="Times New Roman" w:hAnsi="Arial" w:cs="Arial"/>
          <w:bCs/>
          <w:kern w:val="32"/>
          <w:sz w:val="24"/>
          <w:szCs w:val="24"/>
          <w:lang w:eastAsia="ru-RU"/>
        </w:rPr>
        <w:t>Раздел IV. Формы контроля за исполнением административного регламента</w:t>
      </w:r>
      <w:bookmarkEnd w:id="35"/>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36" w:name="_Toc134019818"/>
      <w:r w:rsidRPr="0025097B">
        <w:rPr>
          <w:rFonts w:ascii="Arial" w:eastAsia="Times New Roman" w:hAnsi="Arial" w:cs="Arial"/>
          <w:bCs/>
          <w:i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25097B">
        <w:rPr>
          <w:rFonts w:ascii="Arial" w:eastAsia="Times New Roman" w:hAnsi="Arial" w:cs="Arial"/>
          <w:sz w:val="24"/>
          <w:szCs w:val="24"/>
          <w:lang w:eastAsia="ru-RU"/>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Текущий контроль осуществляется путем проведения проверок:</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решений о предоставлении (об отказе в предоставлении)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выявления и устранения нарушений прав граждан;</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37" w:name="_Toc134019819"/>
      <w:r w:rsidRPr="0025097B">
        <w:rPr>
          <w:rFonts w:ascii="Arial" w:eastAsia="Times New Roman" w:hAnsi="Arial" w:cs="Arial"/>
          <w:bCs/>
          <w:iCs/>
          <w:sz w:val="24"/>
          <w:szCs w:val="24"/>
          <w:lang w:eastAsia="ru-RU"/>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4.3. Плановые проверки осуществляются на основании годовых планов работы уполномоченного органа, утверждаемых администрацией. При плановой проверке полноты и качества предоставления услуги контролю подлежат:</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соблюдение сроков предоставления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соблюдение положений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правильность и обоснованность принятого решения об отказе в предоставлении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Основанием для проведения внеплановых проверок являются: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Поворинского муниципального района Воронежской области;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38" w:name="_Toc134019820"/>
      <w:r w:rsidRPr="0025097B">
        <w:rPr>
          <w:rFonts w:ascii="Arial" w:eastAsia="Times New Roman" w:hAnsi="Arial" w:cs="Arial"/>
          <w:bCs/>
          <w:i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39" w:name="_Toc134019821"/>
      <w:r w:rsidRPr="0025097B">
        <w:rPr>
          <w:rFonts w:ascii="Arial" w:eastAsia="Times New Roman" w:hAnsi="Arial" w:cs="Arial"/>
          <w:bCs/>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Граждане, их объединения и организации также имеют право:</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услуги;</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вносить предложения о мерах по устранению нарушений Административного регламента.</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4.6. Должностные лица принимают меры к прекращению допущенных нарушений, устраняют причины и условия, способствующие совершению нарушений.</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097B" w:rsidRPr="0025097B" w:rsidRDefault="0025097B" w:rsidP="0025097B">
      <w:pPr>
        <w:spacing w:after="0"/>
        <w:ind w:firstLine="709"/>
        <w:jc w:val="both"/>
        <w:rPr>
          <w:rFonts w:ascii="Arial" w:eastAsia="Times New Roman" w:hAnsi="Arial" w:cs="Arial"/>
          <w:sz w:val="24"/>
          <w:szCs w:val="24"/>
          <w:lang w:eastAsia="ru-RU"/>
        </w:rPr>
      </w:pPr>
      <w:bookmarkStart w:id="40" w:name="_Toc134019822"/>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Раздел V. </w:t>
      </w:r>
      <w:bookmarkEnd w:id="40"/>
      <w:r w:rsidRPr="0025097B">
        <w:rPr>
          <w:rFonts w:ascii="Arial" w:eastAsia="Times New Roman" w:hAnsi="Arial" w:cs="Arial"/>
          <w:bCs/>
          <w:sz w:val="24"/>
          <w:szCs w:val="24"/>
          <w:lang w:eastAsia="ru-RU"/>
        </w:rPr>
        <w:t>Досудебный (внесудебный) порядок обжалования решений</w:t>
      </w:r>
      <w:r w:rsidRPr="0025097B">
        <w:rPr>
          <w:rFonts w:ascii="Arial" w:eastAsia="Times New Roman" w:hAnsi="Arial" w:cs="Arial"/>
          <w:sz w:val="24"/>
          <w:szCs w:val="24"/>
          <w:lang w:eastAsia="ru-RU"/>
        </w:rPr>
        <w:t xml:space="preserve">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bCs/>
          <w:sz w:val="24"/>
          <w:szCs w:val="24"/>
          <w:lang w:eastAsia="ru-RU"/>
        </w:rPr>
        <w:t>и действий (бездействия) органа, предоставляющего</w:t>
      </w:r>
      <w:r w:rsidRPr="0025097B">
        <w:rPr>
          <w:rFonts w:ascii="Arial" w:eastAsia="Times New Roman" w:hAnsi="Arial" w:cs="Arial"/>
          <w:sz w:val="24"/>
          <w:szCs w:val="24"/>
          <w:lang w:eastAsia="ru-RU"/>
        </w:rPr>
        <w:t xml:space="preserve">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bCs/>
          <w:sz w:val="24"/>
          <w:szCs w:val="24"/>
          <w:lang w:eastAsia="ru-RU"/>
        </w:rPr>
        <w:t>муниципальную услугу, МФЦ, организаций, указанных в части</w:t>
      </w:r>
      <w:r w:rsidRPr="0025097B">
        <w:rPr>
          <w:rFonts w:ascii="Arial" w:eastAsia="Times New Roman" w:hAnsi="Arial" w:cs="Arial"/>
          <w:sz w:val="24"/>
          <w:szCs w:val="24"/>
          <w:lang w:eastAsia="ru-RU"/>
        </w:rPr>
        <w:t xml:space="preserve">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bCs/>
          <w:sz w:val="24"/>
          <w:szCs w:val="24"/>
          <w:lang w:eastAsia="ru-RU"/>
        </w:rPr>
        <w:t>1.1 статьи 16 федерального закона от 27.07.2010 № 210-ФЗ,</w:t>
      </w:r>
      <w:r w:rsidRPr="0025097B">
        <w:rPr>
          <w:rFonts w:ascii="Arial" w:eastAsia="Times New Roman" w:hAnsi="Arial" w:cs="Arial"/>
          <w:sz w:val="24"/>
          <w:szCs w:val="24"/>
          <w:lang w:eastAsia="ru-RU"/>
        </w:rPr>
        <w:t xml:space="preserve">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bCs/>
          <w:sz w:val="24"/>
          <w:szCs w:val="24"/>
          <w:lang w:eastAsia="ru-RU"/>
        </w:rPr>
        <w:t>а также их должностных лиц, муниципальных служащих,</w:t>
      </w:r>
      <w:r w:rsidRPr="0025097B">
        <w:rPr>
          <w:rFonts w:ascii="Arial" w:eastAsia="Times New Roman" w:hAnsi="Arial" w:cs="Arial"/>
          <w:sz w:val="24"/>
          <w:szCs w:val="24"/>
          <w:lang w:eastAsia="ru-RU"/>
        </w:rPr>
        <w:t xml:space="preserve">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bCs/>
          <w:sz w:val="24"/>
          <w:szCs w:val="24"/>
          <w:lang w:eastAsia="ru-RU"/>
        </w:rPr>
        <w:t>работников</w:t>
      </w:r>
      <w:r w:rsidRPr="0025097B">
        <w:rPr>
          <w:rFonts w:ascii="Arial" w:eastAsia="Times New Roman" w:hAnsi="Arial" w:cs="Arial"/>
          <w:sz w:val="24"/>
          <w:szCs w:val="24"/>
          <w:lang w:eastAsia="ru-RU"/>
        </w:rPr>
        <w:t xml:space="preserve">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5.2. Заявитель может обратиться с жалобой в том числе в следующих случаях: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5097B">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5.3. Заявители имеют право на получение информации, необходимой для обоснования и рассмотрения жалобы.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5.4. Оснований для отказа в рассмотрении жалобы не имеется.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5.5. Основанием для начала процедуры досудебного (внесудебного) обжалования является поступившая жалоба.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5.6. Жалоба должна содержать: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5.7. Жалобы на решения и действия (бездействие) должностного лица подаются в Администрацию.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5097B" w:rsidRPr="0025097B" w:rsidRDefault="0025097B" w:rsidP="0025097B">
      <w:pPr>
        <w:spacing w:after="0"/>
        <w:ind w:firstLine="709"/>
        <w:jc w:val="both"/>
        <w:rPr>
          <w:rFonts w:ascii="Arial" w:eastAsia="Times New Roman" w:hAnsi="Arial" w:cs="Arial"/>
          <w:sz w:val="24"/>
          <w:szCs w:val="24"/>
          <w:lang w:eastAsia="ru-RU"/>
        </w:rPr>
      </w:pPr>
      <w:bookmarkStart w:id="41" w:name="p39"/>
      <w:bookmarkEnd w:id="41"/>
      <w:r w:rsidRPr="0025097B">
        <w:rPr>
          <w:rFonts w:ascii="Arial" w:eastAsia="Times New Roman" w:hAnsi="Arial" w:cs="Arial"/>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 в удовлетворении жалобы отказывается.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097B" w:rsidRPr="0025097B" w:rsidRDefault="0025097B" w:rsidP="0025097B">
      <w:pPr>
        <w:spacing w:after="0"/>
        <w:ind w:firstLine="709"/>
        <w:jc w:val="both"/>
        <w:rPr>
          <w:rFonts w:ascii="Arial" w:eastAsia="Times New Roman" w:hAnsi="Arial" w:cs="Arial"/>
          <w:sz w:val="24"/>
          <w:szCs w:val="24"/>
          <w:lang w:eastAsia="ru-RU"/>
        </w:rPr>
      </w:pPr>
      <w:bookmarkStart w:id="42" w:name="p43"/>
      <w:bookmarkEnd w:id="42"/>
      <w:r w:rsidRPr="0025097B">
        <w:rPr>
          <w:rFonts w:ascii="Arial" w:eastAsia="Times New Roman" w:hAnsi="Arial" w:cs="Arial"/>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43" w:name="_Toc134019825"/>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r w:rsidRPr="0025097B">
        <w:rPr>
          <w:rFonts w:ascii="Arial" w:eastAsia="Times New Roman" w:hAnsi="Arial" w:cs="Arial"/>
          <w:bCs/>
          <w:iCs/>
          <w:sz w:val="24"/>
          <w:szCs w:val="24"/>
          <w:lang w:eastAsia="ru-RU"/>
        </w:rPr>
        <w:t>Перечень нормативных правовых актов, регулирующих порядок</w:t>
      </w:r>
      <w:bookmarkEnd w:id="43"/>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44" w:name="_Toc134019826"/>
      <w:r w:rsidRPr="0025097B">
        <w:rPr>
          <w:rFonts w:ascii="Arial" w:eastAsia="Times New Roman" w:hAnsi="Arial" w:cs="Arial"/>
          <w:bCs/>
          <w:iCs/>
          <w:sz w:val="24"/>
          <w:szCs w:val="24"/>
          <w:lang w:eastAsia="ru-RU"/>
        </w:rPr>
        <w:t>досудебного (внесудебного) обжалования действий</w:t>
      </w:r>
      <w:bookmarkEnd w:id="44"/>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45" w:name="_Toc134019827"/>
      <w:r w:rsidRPr="0025097B">
        <w:rPr>
          <w:rFonts w:ascii="Arial" w:eastAsia="Times New Roman" w:hAnsi="Arial" w:cs="Arial"/>
          <w:bCs/>
          <w:iCs/>
          <w:sz w:val="24"/>
          <w:szCs w:val="24"/>
          <w:lang w:eastAsia="ru-RU"/>
        </w:rPr>
        <w:t>(бездействия) и (или) решений, принятых (осуществленных)</w:t>
      </w:r>
      <w:bookmarkEnd w:id="45"/>
    </w:p>
    <w:p w:rsidR="0025097B" w:rsidRPr="0025097B" w:rsidRDefault="0025097B" w:rsidP="0025097B">
      <w:pPr>
        <w:spacing w:after="0"/>
        <w:ind w:firstLine="709"/>
        <w:jc w:val="both"/>
        <w:outlineLvl w:val="1"/>
        <w:rPr>
          <w:rFonts w:ascii="Arial" w:eastAsia="Times New Roman" w:hAnsi="Arial" w:cs="Arial"/>
          <w:bCs/>
          <w:iCs/>
          <w:sz w:val="24"/>
          <w:szCs w:val="24"/>
          <w:lang w:eastAsia="ru-RU"/>
        </w:rPr>
      </w:pPr>
      <w:bookmarkStart w:id="46" w:name="_Toc134019828"/>
      <w:r w:rsidRPr="0025097B">
        <w:rPr>
          <w:rFonts w:ascii="Arial" w:eastAsia="Times New Roman" w:hAnsi="Arial" w:cs="Arial"/>
          <w:bCs/>
          <w:iCs/>
          <w:sz w:val="24"/>
          <w:szCs w:val="24"/>
          <w:lang w:eastAsia="ru-RU"/>
        </w:rPr>
        <w:t>в ходе предоставления муниципальной услуги</w:t>
      </w:r>
      <w:bookmarkEnd w:id="46"/>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Федеральным законом N 210-ФЗ;</w:t>
      </w:r>
    </w:p>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47" w:name="_Toc134019829"/>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1</w:t>
      </w:r>
      <w:bookmarkEnd w:id="47"/>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rPr>
          <w:rFonts w:ascii="Arial" w:eastAsia="Times New Roman" w:hAnsi="Arial" w:cs="Arial"/>
          <w:sz w:val="24"/>
          <w:szCs w:val="24"/>
          <w:lang w:eastAsia="ru-RU"/>
        </w:rPr>
      </w:pPr>
      <w:bookmarkStart w:id="48" w:name="P1097"/>
      <w:bookmarkEnd w:id="48"/>
      <w:r w:rsidRPr="0025097B">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numPr>
          <w:ilvl w:val="0"/>
          <w:numId w:val="41"/>
        </w:numPr>
        <w:spacing w:after="0"/>
        <w:ind w:firstLine="709"/>
        <w:contextualSpacing/>
        <w:jc w:val="both"/>
        <w:rPr>
          <w:rFonts w:ascii="Arial" w:eastAsia="Calibri" w:hAnsi="Arial" w:cs="Arial"/>
          <w:sz w:val="24"/>
          <w:szCs w:val="24"/>
        </w:rPr>
      </w:pPr>
      <w:r w:rsidRPr="0025097B">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32"/>
      </w:tblGrid>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w:t>
            </w:r>
          </w:p>
        </w:tc>
        <w:tc>
          <w:tcPr>
            <w:tcW w:w="3190"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Признак заявителя</w:t>
            </w:r>
          </w:p>
        </w:tc>
        <w:tc>
          <w:tcPr>
            <w:tcW w:w="5032"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Значения признаков заявителя</w:t>
            </w:r>
          </w:p>
        </w:tc>
      </w:tr>
      <w:tr w:rsidR="0025097B" w:rsidRPr="0025097B" w:rsidTr="00AD4169">
        <w:tc>
          <w:tcPr>
            <w:tcW w:w="9606" w:type="dxa"/>
            <w:gridSpan w:val="3"/>
            <w:shd w:val="clear" w:color="auto" w:fill="auto"/>
          </w:tcPr>
          <w:p w:rsidR="0025097B" w:rsidRPr="0025097B" w:rsidRDefault="0025097B" w:rsidP="0025097B">
            <w:pPr>
              <w:tabs>
                <w:tab w:val="left" w:pos="2154"/>
              </w:tabs>
              <w:autoSpaceDE w:val="0"/>
              <w:autoSpaceDN w:val="0"/>
              <w:adjustRightInd w:val="0"/>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Вариант 1 «</w:t>
            </w:r>
            <w:r w:rsidRPr="0025097B">
              <w:rPr>
                <w:rFonts w:ascii="Arial" w:eastAsia="Calibri" w:hAnsi="Arial" w:cs="Arial"/>
                <w:bCs/>
                <w:sz w:val="24"/>
                <w:szCs w:val="24"/>
                <w:lang w:eastAsia="ru-RU"/>
              </w:rPr>
              <w:t>Выдача разрешения на строительство</w:t>
            </w:r>
            <w:r w:rsidRPr="0025097B">
              <w:rPr>
                <w:rFonts w:ascii="Arial" w:eastAsia="Calibri" w:hAnsi="Arial" w:cs="Arial"/>
                <w:sz w:val="24"/>
                <w:szCs w:val="24"/>
                <w:lang w:eastAsia="ru-RU"/>
              </w:rPr>
              <w:t>»</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w:t>
            </w:r>
          </w:p>
        </w:tc>
        <w:tc>
          <w:tcPr>
            <w:tcW w:w="3190"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Категория заявителя</w:t>
            </w:r>
          </w:p>
        </w:tc>
        <w:tc>
          <w:tcPr>
            <w:tcW w:w="5032"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1.Физическое лицо</w:t>
            </w:r>
          </w:p>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2. Индивидуальный предприниматель</w:t>
            </w:r>
          </w:p>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3. Юридическое лицо</w:t>
            </w:r>
          </w:p>
          <w:p w:rsidR="0025097B" w:rsidRPr="0025097B" w:rsidRDefault="0025097B" w:rsidP="0025097B">
            <w:pPr>
              <w:autoSpaceDE w:val="0"/>
              <w:autoSpaceDN w:val="0"/>
              <w:adjustRightInd w:val="0"/>
              <w:spacing w:after="0"/>
              <w:jc w:val="both"/>
              <w:rPr>
                <w:rFonts w:ascii="Arial" w:eastAsia="Calibri" w:hAnsi="Arial" w:cs="Arial"/>
                <w:sz w:val="24"/>
                <w:szCs w:val="24"/>
                <w:lang w:eastAsia="ru-RU"/>
              </w:rPr>
            </w:pP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2</w:t>
            </w:r>
          </w:p>
        </w:tc>
        <w:tc>
          <w:tcPr>
            <w:tcW w:w="3190"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25097B" w:rsidRPr="0025097B" w:rsidRDefault="0025097B" w:rsidP="0025097B">
            <w:pPr>
              <w:numPr>
                <w:ilvl w:val="0"/>
                <w:numId w:val="42"/>
              </w:numPr>
              <w:spacing w:after="0"/>
              <w:contextualSpacing/>
              <w:jc w:val="both"/>
              <w:rPr>
                <w:rFonts w:ascii="Arial" w:eastAsia="Calibri" w:hAnsi="Arial" w:cs="Arial"/>
                <w:sz w:val="24"/>
                <w:szCs w:val="24"/>
              </w:rPr>
            </w:pPr>
            <w:r w:rsidRPr="0025097B">
              <w:rPr>
                <w:rFonts w:ascii="Arial" w:eastAsia="Calibri" w:hAnsi="Arial" w:cs="Arial"/>
                <w:sz w:val="24"/>
                <w:szCs w:val="24"/>
              </w:rPr>
              <w:t>За предоставлением Муниципальной услуги обратился лично заявитель</w:t>
            </w:r>
          </w:p>
          <w:p w:rsidR="0025097B" w:rsidRPr="0025097B" w:rsidRDefault="0025097B" w:rsidP="0025097B">
            <w:pPr>
              <w:numPr>
                <w:ilvl w:val="0"/>
                <w:numId w:val="42"/>
              </w:numPr>
              <w:spacing w:after="0"/>
              <w:contextualSpacing/>
              <w:jc w:val="both"/>
              <w:rPr>
                <w:rFonts w:ascii="Arial" w:eastAsia="Calibri" w:hAnsi="Arial" w:cs="Arial"/>
                <w:sz w:val="24"/>
                <w:szCs w:val="24"/>
              </w:rPr>
            </w:pPr>
            <w:r w:rsidRPr="0025097B">
              <w:rPr>
                <w:rFonts w:ascii="Arial" w:eastAsia="Calibri" w:hAnsi="Arial" w:cs="Arial"/>
                <w:sz w:val="24"/>
                <w:szCs w:val="24"/>
              </w:rPr>
              <w:t>За предоставлением Муниципальной услуги обратился представитель заявителя</w:t>
            </w:r>
          </w:p>
        </w:tc>
      </w:tr>
      <w:tr w:rsidR="0025097B" w:rsidRPr="0025097B" w:rsidTr="00AD4169">
        <w:tc>
          <w:tcPr>
            <w:tcW w:w="9606" w:type="dxa"/>
            <w:gridSpan w:val="3"/>
            <w:shd w:val="clear" w:color="auto" w:fill="auto"/>
          </w:tcPr>
          <w:p w:rsidR="0025097B" w:rsidRPr="0025097B" w:rsidRDefault="0025097B" w:rsidP="0025097B">
            <w:pPr>
              <w:tabs>
                <w:tab w:val="left" w:pos="2154"/>
              </w:tabs>
              <w:autoSpaceDE w:val="0"/>
              <w:autoSpaceDN w:val="0"/>
              <w:adjustRightInd w:val="0"/>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Вариант 2 «Выдача дубликата разрешения на строительство»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w:t>
            </w:r>
          </w:p>
        </w:tc>
        <w:tc>
          <w:tcPr>
            <w:tcW w:w="3190"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Категория заявителя</w:t>
            </w:r>
          </w:p>
        </w:tc>
        <w:tc>
          <w:tcPr>
            <w:tcW w:w="5032"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1.Физическое лицо</w:t>
            </w:r>
          </w:p>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2. Индивидуальный предприниматель</w:t>
            </w:r>
          </w:p>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3. Юридическое лицо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2</w:t>
            </w:r>
          </w:p>
        </w:tc>
        <w:tc>
          <w:tcPr>
            <w:tcW w:w="3190"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25097B" w:rsidRPr="0025097B" w:rsidRDefault="0025097B" w:rsidP="0025097B">
            <w:pPr>
              <w:numPr>
                <w:ilvl w:val="0"/>
                <w:numId w:val="44"/>
              </w:numPr>
              <w:spacing w:after="0"/>
              <w:contextualSpacing/>
              <w:jc w:val="both"/>
              <w:rPr>
                <w:rFonts w:ascii="Arial" w:eastAsia="Calibri" w:hAnsi="Arial" w:cs="Arial"/>
                <w:sz w:val="24"/>
                <w:szCs w:val="24"/>
              </w:rPr>
            </w:pPr>
            <w:r w:rsidRPr="0025097B">
              <w:rPr>
                <w:rFonts w:ascii="Arial" w:eastAsia="Calibri" w:hAnsi="Arial" w:cs="Arial"/>
                <w:sz w:val="24"/>
                <w:szCs w:val="24"/>
              </w:rPr>
              <w:t>За предоставлением Муниципальной услуги обратился лично заявитель</w:t>
            </w:r>
          </w:p>
          <w:p w:rsidR="0025097B" w:rsidRPr="0025097B" w:rsidRDefault="0025097B" w:rsidP="0025097B">
            <w:pPr>
              <w:numPr>
                <w:ilvl w:val="0"/>
                <w:numId w:val="44"/>
              </w:numPr>
              <w:spacing w:after="0"/>
              <w:contextualSpacing/>
              <w:jc w:val="both"/>
              <w:rPr>
                <w:rFonts w:ascii="Arial" w:eastAsia="Calibri" w:hAnsi="Arial" w:cs="Arial"/>
                <w:sz w:val="24"/>
                <w:szCs w:val="24"/>
              </w:rPr>
            </w:pPr>
            <w:r w:rsidRPr="0025097B">
              <w:rPr>
                <w:rFonts w:ascii="Arial" w:eastAsia="Calibri" w:hAnsi="Arial" w:cs="Arial"/>
                <w:sz w:val="24"/>
                <w:szCs w:val="24"/>
              </w:rPr>
              <w:t>За предоставлением Муниципальной услуги обратился представитель заявителя</w:t>
            </w:r>
          </w:p>
        </w:tc>
      </w:tr>
      <w:tr w:rsidR="0025097B" w:rsidRPr="0025097B" w:rsidTr="00AD4169">
        <w:tc>
          <w:tcPr>
            <w:tcW w:w="9606" w:type="dxa"/>
            <w:gridSpan w:val="3"/>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Вариант 3 «Внесение изменений в разрешение на строительство»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w:t>
            </w:r>
          </w:p>
        </w:tc>
        <w:tc>
          <w:tcPr>
            <w:tcW w:w="3190"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Категория заявителя</w:t>
            </w:r>
          </w:p>
        </w:tc>
        <w:tc>
          <w:tcPr>
            <w:tcW w:w="5032"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1.Физическое лицо</w:t>
            </w:r>
          </w:p>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2. Индивидуальный предприниматель</w:t>
            </w:r>
          </w:p>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3. Юридическое лицо</w:t>
            </w:r>
          </w:p>
          <w:p w:rsidR="0025097B" w:rsidRPr="0025097B" w:rsidRDefault="0025097B" w:rsidP="0025097B">
            <w:pPr>
              <w:autoSpaceDE w:val="0"/>
              <w:autoSpaceDN w:val="0"/>
              <w:adjustRightInd w:val="0"/>
              <w:spacing w:after="0"/>
              <w:jc w:val="both"/>
              <w:rPr>
                <w:rFonts w:ascii="Arial" w:eastAsia="Calibri" w:hAnsi="Arial" w:cs="Arial"/>
                <w:sz w:val="24"/>
                <w:szCs w:val="24"/>
                <w:lang w:eastAsia="ru-RU"/>
              </w:rPr>
            </w:pP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2</w:t>
            </w:r>
          </w:p>
        </w:tc>
        <w:tc>
          <w:tcPr>
            <w:tcW w:w="3190"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25097B" w:rsidRPr="0025097B" w:rsidRDefault="0025097B" w:rsidP="0025097B">
            <w:pPr>
              <w:numPr>
                <w:ilvl w:val="0"/>
                <w:numId w:val="43"/>
              </w:numPr>
              <w:spacing w:after="0"/>
              <w:contextualSpacing/>
              <w:jc w:val="both"/>
              <w:rPr>
                <w:rFonts w:ascii="Arial" w:eastAsia="Calibri" w:hAnsi="Arial" w:cs="Arial"/>
                <w:sz w:val="24"/>
                <w:szCs w:val="24"/>
              </w:rPr>
            </w:pPr>
            <w:r w:rsidRPr="0025097B">
              <w:rPr>
                <w:rFonts w:ascii="Arial" w:eastAsia="Calibri" w:hAnsi="Arial" w:cs="Arial"/>
                <w:sz w:val="24"/>
                <w:szCs w:val="24"/>
              </w:rPr>
              <w:t>За предоставлением Муниципальной услуги обратился лично заявитель</w:t>
            </w:r>
          </w:p>
          <w:p w:rsidR="0025097B" w:rsidRPr="0025097B" w:rsidRDefault="0025097B" w:rsidP="0025097B">
            <w:pPr>
              <w:numPr>
                <w:ilvl w:val="0"/>
                <w:numId w:val="43"/>
              </w:numPr>
              <w:spacing w:after="0"/>
              <w:contextualSpacing/>
              <w:jc w:val="both"/>
              <w:rPr>
                <w:rFonts w:ascii="Arial" w:eastAsia="Calibri" w:hAnsi="Arial" w:cs="Arial"/>
                <w:sz w:val="24"/>
                <w:szCs w:val="24"/>
              </w:rPr>
            </w:pPr>
            <w:r w:rsidRPr="0025097B">
              <w:rPr>
                <w:rFonts w:ascii="Arial" w:eastAsia="Calibri" w:hAnsi="Arial" w:cs="Arial"/>
                <w:sz w:val="24"/>
                <w:szCs w:val="24"/>
              </w:rPr>
              <w:t>За предоставлением Муниципальной услуги обратился представитель заявителя</w:t>
            </w:r>
          </w:p>
        </w:tc>
      </w:tr>
      <w:tr w:rsidR="0025097B" w:rsidRPr="0025097B" w:rsidTr="00AD4169">
        <w:tc>
          <w:tcPr>
            <w:tcW w:w="9606" w:type="dxa"/>
            <w:gridSpan w:val="3"/>
            <w:shd w:val="clear" w:color="auto" w:fill="auto"/>
          </w:tcPr>
          <w:p w:rsidR="0025097B" w:rsidRPr="0025097B" w:rsidRDefault="0025097B" w:rsidP="0025097B">
            <w:pPr>
              <w:autoSpaceDE w:val="0"/>
              <w:autoSpaceDN w:val="0"/>
              <w:adjustRightInd w:val="0"/>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Вариант 4 «Исправление допущенных опечаток и (или) ошибок в разрешении на строительство»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w:t>
            </w:r>
          </w:p>
        </w:tc>
        <w:tc>
          <w:tcPr>
            <w:tcW w:w="3190"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Категория заявителя</w:t>
            </w:r>
          </w:p>
        </w:tc>
        <w:tc>
          <w:tcPr>
            <w:tcW w:w="5032"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1.Физическое лицо</w:t>
            </w:r>
          </w:p>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2. Индивидуальный предприниматель</w:t>
            </w:r>
          </w:p>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3. Юридическое лицо</w:t>
            </w:r>
          </w:p>
          <w:p w:rsidR="0025097B" w:rsidRPr="0025097B" w:rsidRDefault="0025097B" w:rsidP="0025097B">
            <w:pPr>
              <w:autoSpaceDE w:val="0"/>
              <w:autoSpaceDN w:val="0"/>
              <w:adjustRightInd w:val="0"/>
              <w:spacing w:after="0"/>
              <w:jc w:val="both"/>
              <w:rPr>
                <w:rFonts w:ascii="Arial" w:eastAsia="Calibri" w:hAnsi="Arial" w:cs="Arial"/>
                <w:sz w:val="24"/>
                <w:szCs w:val="24"/>
                <w:lang w:eastAsia="ru-RU"/>
              </w:rPr>
            </w:pP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lastRenderedPageBreak/>
              <w:t>2</w:t>
            </w:r>
          </w:p>
        </w:tc>
        <w:tc>
          <w:tcPr>
            <w:tcW w:w="3190"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25097B" w:rsidRPr="0025097B" w:rsidRDefault="0025097B" w:rsidP="0025097B">
            <w:pPr>
              <w:numPr>
                <w:ilvl w:val="0"/>
                <w:numId w:val="43"/>
              </w:numPr>
              <w:spacing w:after="0"/>
              <w:contextualSpacing/>
              <w:jc w:val="both"/>
              <w:rPr>
                <w:rFonts w:ascii="Arial" w:eastAsia="Calibri" w:hAnsi="Arial" w:cs="Arial"/>
                <w:sz w:val="24"/>
                <w:szCs w:val="24"/>
              </w:rPr>
            </w:pPr>
            <w:r w:rsidRPr="0025097B">
              <w:rPr>
                <w:rFonts w:ascii="Arial" w:eastAsia="Calibri" w:hAnsi="Arial" w:cs="Arial"/>
                <w:sz w:val="24"/>
                <w:szCs w:val="24"/>
              </w:rPr>
              <w:t>За предоставлением Муниципальной услуги обратился лично заявитель</w:t>
            </w:r>
          </w:p>
          <w:p w:rsidR="0025097B" w:rsidRPr="0025097B" w:rsidRDefault="0025097B" w:rsidP="0025097B">
            <w:pPr>
              <w:numPr>
                <w:ilvl w:val="0"/>
                <w:numId w:val="43"/>
              </w:numPr>
              <w:spacing w:after="0"/>
              <w:contextualSpacing/>
              <w:jc w:val="both"/>
              <w:rPr>
                <w:rFonts w:ascii="Arial" w:eastAsia="Calibri" w:hAnsi="Arial" w:cs="Arial"/>
                <w:sz w:val="24"/>
                <w:szCs w:val="24"/>
              </w:rPr>
            </w:pPr>
            <w:r w:rsidRPr="0025097B">
              <w:rPr>
                <w:rFonts w:ascii="Arial" w:eastAsia="Calibri" w:hAnsi="Arial" w:cs="Arial"/>
                <w:sz w:val="24"/>
                <w:szCs w:val="24"/>
              </w:rPr>
              <w:t>За предоставлением Муниципальной услуги обратился представитель заявителя</w:t>
            </w:r>
          </w:p>
        </w:tc>
      </w:tr>
    </w:tbl>
    <w:p w:rsidR="0025097B" w:rsidRPr="0025097B" w:rsidRDefault="0025097B" w:rsidP="0025097B">
      <w:pPr>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contextualSpacing/>
        <w:jc w:val="both"/>
        <w:rPr>
          <w:rFonts w:ascii="Arial" w:eastAsia="Calibri" w:hAnsi="Arial" w:cs="Arial"/>
          <w:sz w:val="24"/>
          <w:szCs w:val="24"/>
        </w:rPr>
      </w:pPr>
      <w:r w:rsidRPr="0025097B">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Вариант</w:t>
            </w:r>
          </w:p>
        </w:tc>
        <w:tc>
          <w:tcPr>
            <w:tcW w:w="8222"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Комбинация значений признаков</w:t>
            </w:r>
          </w:p>
        </w:tc>
      </w:tr>
      <w:tr w:rsidR="0025097B" w:rsidRPr="0025097B" w:rsidTr="00AD4169">
        <w:tc>
          <w:tcPr>
            <w:tcW w:w="9606" w:type="dxa"/>
            <w:gridSpan w:val="2"/>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Вариант 1 «</w:t>
            </w:r>
            <w:r w:rsidRPr="0025097B">
              <w:rPr>
                <w:rFonts w:ascii="Arial" w:eastAsia="Calibri" w:hAnsi="Arial" w:cs="Arial"/>
                <w:bCs/>
                <w:sz w:val="24"/>
                <w:szCs w:val="24"/>
                <w:lang w:eastAsia="ru-RU"/>
              </w:rPr>
              <w:t>Выдача разрешения на строительство</w:t>
            </w:r>
            <w:r w:rsidRPr="0025097B">
              <w:rPr>
                <w:rFonts w:ascii="Arial" w:eastAsia="Calibri" w:hAnsi="Arial" w:cs="Arial"/>
                <w:sz w:val="24"/>
                <w:szCs w:val="24"/>
                <w:lang w:eastAsia="ru-RU"/>
              </w:rPr>
              <w:t>»</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w:t>
            </w:r>
          </w:p>
        </w:tc>
        <w:tc>
          <w:tcPr>
            <w:tcW w:w="8222"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Физическое лицо, лично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2</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физического лица</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3</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Индивидуальный предприниматель, лично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4</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индивидуального предпринимателя</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5</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Юридическое лицо, руководитель</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6</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юридического лица</w:t>
            </w:r>
          </w:p>
        </w:tc>
      </w:tr>
      <w:tr w:rsidR="0025097B" w:rsidRPr="0025097B" w:rsidTr="00AD4169">
        <w:tc>
          <w:tcPr>
            <w:tcW w:w="9606" w:type="dxa"/>
            <w:gridSpan w:val="2"/>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Вариант 2 «Выдача дубликата разрешения на строительство»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w:t>
            </w:r>
          </w:p>
        </w:tc>
        <w:tc>
          <w:tcPr>
            <w:tcW w:w="8222"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Физическое лицо, лично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2</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физического лица</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3</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Индивидуальный предприниматель, лично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4</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индивидуального предпринимателя</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5</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Юридическое лицо, руководитель</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6</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юридического лица</w:t>
            </w:r>
          </w:p>
        </w:tc>
      </w:tr>
      <w:tr w:rsidR="0025097B" w:rsidRPr="0025097B" w:rsidTr="00AD4169">
        <w:tc>
          <w:tcPr>
            <w:tcW w:w="9606" w:type="dxa"/>
            <w:gridSpan w:val="2"/>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Вариант 3 «Внесение изменений в разрешение на строительство»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w:t>
            </w:r>
          </w:p>
        </w:tc>
        <w:tc>
          <w:tcPr>
            <w:tcW w:w="8222"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Физическое лицо, лично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2</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физического лица</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3</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Индивидуальный предприниматель, лично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4</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индивидуального предпринимателя</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5</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Юридическое лицо, руководитель</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6</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юридического лица</w:t>
            </w:r>
          </w:p>
        </w:tc>
      </w:tr>
      <w:tr w:rsidR="0025097B" w:rsidRPr="0025097B" w:rsidTr="00AD4169">
        <w:tc>
          <w:tcPr>
            <w:tcW w:w="9606" w:type="dxa"/>
            <w:gridSpan w:val="2"/>
            <w:shd w:val="clear" w:color="auto" w:fill="auto"/>
          </w:tcPr>
          <w:p w:rsidR="0025097B" w:rsidRPr="0025097B" w:rsidRDefault="0025097B" w:rsidP="0025097B">
            <w:pPr>
              <w:autoSpaceDE w:val="0"/>
              <w:autoSpaceDN w:val="0"/>
              <w:adjustRightInd w:val="0"/>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Вариант 4 «Исправление допущенных опечаток и (или) ошибок в разрешении на строительство»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1</w:t>
            </w:r>
          </w:p>
        </w:tc>
        <w:tc>
          <w:tcPr>
            <w:tcW w:w="8222"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Физическое лицо, лично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2</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физического лица</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3</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Индивидуальный предприниматель, лично</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4</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индивидуального предпринимателя</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5</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Юридическое лицо, руководитель</w:t>
            </w:r>
          </w:p>
        </w:tc>
      </w:tr>
      <w:tr w:rsidR="0025097B" w:rsidRPr="0025097B" w:rsidTr="00AD4169">
        <w:tc>
          <w:tcPr>
            <w:tcW w:w="1384" w:type="dxa"/>
            <w:shd w:val="clear" w:color="auto" w:fill="auto"/>
          </w:tcPr>
          <w:p w:rsidR="0025097B" w:rsidRPr="0025097B" w:rsidRDefault="0025097B" w:rsidP="0025097B">
            <w:pPr>
              <w:spacing w:after="0"/>
              <w:jc w:val="both"/>
              <w:rPr>
                <w:rFonts w:ascii="Arial" w:eastAsia="Calibri" w:hAnsi="Arial" w:cs="Arial"/>
                <w:sz w:val="24"/>
                <w:szCs w:val="24"/>
                <w:lang w:eastAsia="ru-RU"/>
              </w:rPr>
            </w:pPr>
            <w:r w:rsidRPr="0025097B">
              <w:rPr>
                <w:rFonts w:ascii="Arial" w:eastAsia="Calibri" w:hAnsi="Arial" w:cs="Arial"/>
                <w:sz w:val="24"/>
                <w:szCs w:val="24"/>
                <w:lang w:eastAsia="ru-RU"/>
              </w:rPr>
              <w:t>6</w:t>
            </w:r>
          </w:p>
        </w:tc>
        <w:tc>
          <w:tcPr>
            <w:tcW w:w="8222" w:type="dxa"/>
            <w:shd w:val="clear" w:color="auto" w:fill="auto"/>
          </w:tcPr>
          <w:p w:rsidR="0025097B" w:rsidRPr="0025097B" w:rsidRDefault="0025097B" w:rsidP="0025097B">
            <w:pPr>
              <w:spacing w:after="0"/>
              <w:contextualSpacing/>
              <w:jc w:val="both"/>
              <w:rPr>
                <w:rFonts w:ascii="Arial" w:eastAsia="Calibri" w:hAnsi="Arial" w:cs="Arial"/>
                <w:sz w:val="24"/>
                <w:szCs w:val="24"/>
              </w:rPr>
            </w:pPr>
            <w:r w:rsidRPr="0025097B">
              <w:rPr>
                <w:rFonts w:ascii="Arial" w:eastAsia="Calibri" w:hAnsi="Arial" w:cs="Arial"/>
                <w:sz w:val="24"/>
                <w:szCs w:val="24"/>
              </w:rPr>
              <w:t>Представитель юридического лица</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bookmarkStart w:id="49" w:name="_Toc134019830"/>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2</w:t>
      </w:r>
      <w:bookmarkEnd w:id="49"/>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50" w:name="P1127"/>
      <w:bookmarkEnd w:id="50"/>
      <w:r w:rsidRPr="0025097B">
        <w:rPr>
          <w:rFonts w:ascii="Arial" w:eastAsia="Times New Roman" w:hAnsi="Arial" w:cs="Arial"/>
          <w:sz w:val="24"/>
          <w:szCs w:val="24"/>
          <w:lang w:eastAsia="ru-RU"/>
        </w:rPr>
        <w:t>ЗАЯВЛЕНИЕ</w:t>
      </w: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r w:rsidRPr="0025097B">
        <w:rPr>
          <w:rFonts w:ascii="Arial" w:eastAsia="Times New Roman" w:hAnsi="Arial" w:cs="Arial"/>
          <w:sz w:val="24"/>
          <w:szCs w:val="24"/>
          <w:lang w:eastAsia="ru-RU"/>
        </w:rPr>
        <w:t>о выдаче разрешения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 __________ 20___ г.</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В соответствии со статьей 51 Градостроительного кодекса Российской</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Федерации прошу выдать разрешения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1. Сведения о застройщике</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379"/>
        <w:gridCol w:w="2411"/>
      </w:tblGrid>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w:t>
            </w:r>
          </w:p>
        </w:tc>
        <w:tc>
          <w:tcPr>
            <w:tcW w:w="637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41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rPr>
          <w:trHeight w:val="503"/>
        </w:trPr>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1.1.1</w:t>
            </w:r>
          </w:p>
        </w:tc>
        <w:tc>
          <w:tcPr>
            <w:tcW w:w="637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Фамилия, имя, отчество (при наличии)</w:t>
            </w:r>
          </w:p>
        </w:tc>
        <w:tc>
          <w:tcPr>
            <w:tcW w:w="241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1.1.2</w:t>
            </w:r>
          </w:p>
        </w:tc>
        <w:tc>
          <w:tcPr>
            <w:tcW w:w="637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41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1.1.3</w:t>
            </w:r>
          </w:p>
        </w:tc>
        <w:tc>
          <w:tcPr>
            <w:tcW w:w="637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41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w:t>
            </w:r>
          </w:p>
        </w:tc>
        <w:tc>
          <w:tcPr>
            <w:tcW w:w="637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юридическом лице:</w:t>
            </w:r>
          </w:p>
        </w:tc>
        <w:tc>
          <w:tcPr>
            <w:tcW w:w="241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1.2.1</w:t>
            </w:r>
          </w:p>
        </w:tc>
        <w:tc>
          <w:tcPr>
            <w:tcW w:w="637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Полное наименование</w:t>
            </w:r>
          </w:p>
        </w:tc>
        <w:tc>
          <w:tcPr>
            <w:tcW w:w="241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1.2.2</w:t>
            </w:r>
          </w:p>
        </w:tc>
        <w:tc>
          <w:tcPr>
            <w:tcW w:w="637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w:t>
            </w:r>
          </w:p>
        </w:tc>
        <w:tc>
          <w:tcPr>
            <w:tcW w:w="241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1.2.3</w:t>
            </w:r>
          </w:p>
        </w:tc>
        <w:tc>
          <w:tcPr>
            <w:tcW w:w="637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Идентификационный номер налогоплательщика - юридического лица</w:t>
            </w:r>
          </w:p>
        </w:tc>
        <w:tc>
          <w:tcPr>
            <w:tcW w:w="241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2. Сведения об объекте</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Кадастровый номер реконструируемого объекта </w:t>
            </w:r>
            <w:r w:rsidRPr="0025097B">
              <w:rPr>
                <w:rFonts w:ascii="Arial" w:eastAsia="Times New Roman" w:hAnsi="Arial" w:cs="Arial"/>
                <w:sz w:val="24"/>
                <w:szCs w:val="24"/>
                <w:lang w:eastAsia="ru-RU"/>
              </w:rPr>
              <w:lastRenderedPageBreak/>
              <w:t>капитального строительства (указывается в случае проведения реконструкции объекта капитального строительства)</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3. Сведения о земельном участке</w:t>
      </w:r>
    </w:p>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3.1</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3.2</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При этом сообщаю, что строительство/реконструкция объекта капитального</w:t>
      </w: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строительства будет осуществляться на основании следующих документов:</w:t>
      </w:r>
    </w:p>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99"/>
        <w:gridCol w:w="1304"/>
        <w:gridCol w:w="1304"/>
      </w:tblGrid>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N</w:t>
            </w:r>
          </w:p>
        </w:tc>
        <w:tc>
          <w:tcPr>
            <w:tcW w:w="629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Наименование документа</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документа</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Дата документа</w:t>
            </w:r>
          </w:p>
        </w:tc>
      </w:tr>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w:t>
            </w:r>
          </w:p>
        </w:tc>
        <w:tc>
          <w:tcPr>
            <w:tcW w:w="629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2</w:t>
            </w:r>
          </w:p>
        </w:tc>
        <w:tc>
          <w:tcPr>
            <w:tcW w:w="629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w:t>
            </w:r>
          </w:p>
        </w:tc>
        <w:tc>
          <w:tcPr>
            <w:tcW w:w="629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Приложение: 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телефона и адрес электронной почты для связи: 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Результат предоставления услуги прошу: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25097B" w:rsidRPr="0025097B" w:rsidTr="00AD4169">
        <w:tc>
          <w:tcPr>
            <w:tcW w:w="828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на бумажном носителе на почтовый адрес:____________________________________</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588" w:type="dxa"/>
            <w:gridSpan w:val="2"/>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один из перечисленных способов</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_______________ 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(подпись) (фамилия, имя, отчество (при наличии))</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51" w:name="_Toc134019831"/>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3</w:t>
      </w:r>
      <w:bookmarkEnd w:id="51"/>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52" w:name="P1235"/>
      <w:bookmarkEnd w:id="52"/>
      <w:r w:rsidRPr="0025097B">
        <w:rPr>
          <w:rFonts w:ascii="Arial" w:eastAsia="Times New Roman" w:hAnsi="Arial" w:cs="Arial"/>
          <w:sz w:val="24"/>
          <w:szCs w:val="24"/>
          <w:lang w:eastAsia="ru-RU"/>
        </w:rPr>
        <w:t>УВЕДОМЛЕНИЕ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 __________ 20___ г.</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В соответствии со статьей 51 Градостроительного кодекса Российской Федерации прошу внести изменения в разрешение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1. Сведения о застройщике</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095"/>
        <w:gridCol w:w="2553"/>
      </w:tblGrid>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5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1.1.1</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Фамилия, имя, отчество (при наличии)</w:t>
            </w:r>
          </w:p>
        </w:tc>
        <w:tc>
          <w:tcPr>
            <w:tcW w:w="25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1.1.2</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5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1.1.3</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5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юридическом лице:</w:t>
            </w:r>
          </w:p>
        </w:tc>
        <w:tc>
          <w:tcPr>
            <w:tcW w:w="25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1.2.1</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Полное наименование</w:t>
            </w:r>
          </w:p>
        </w:tc>
        <w:tc>
          <w:tcPr>
            <w:tcW w:w="25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1.2.2</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w:t>
            </w:r>
          </w:p>
        </w:tc>
        <w:tc>
          <w:tcPr>
            <w:tcW w:w="25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1.2.3</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Идентификационный номер налогоплательщика - юридического лица</w:t>
            </w:r>
          </w:p>
        </w:tc>
        <w:tc>
          <w:tcPr>
            <w:tcW w:w="25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2. Сведения о разрешении на строительство</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896"/>
        <w:gridCol w:w="1304"/>
        <w:gridCol w:w="1304"/>
      </w:tblGrid>
      <w:tr w:rsidR="0025097B" w:rsidRPr="0025097B" w:rsidTr="00AD4169">
        <w:tc>
          <w:tcPr>
            <w:tcW w:w="62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N</w:t>
            </w:r>
          </w:p>
        </w:tc>
        <w:tc>
          <w:tcPr>
            <w:tcW w:w="5896"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документа</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Дата документа</w:t>
            </w:r>
          </w:p>
        </w:tc>
      </w:tr>
      <w:tr w:rsidR="0025097B" w:rsidRPr="0025097B" w:rsidTr="00AD4169">
        <w:tc>
          <w:tcPr>
            <w:tcW w:w="62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5896"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3. Основания внесения изменений в разрешение на строительство &lt;*&gt;</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5953"/>
        <w:gridCol w:w="2127"/>
      </w:tblGrid>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3.1</w:t>
            </w:r>
          </w:p>
        </w:tc>
        <w:tc>
          <w:tcPr>
            <w:tcW w:w="59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2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3.1.1</w:t>
            </w:r>
          </w:p>
        </w:tc>
        <w:tc>
          <w:tcPr>
            <w:tcW w:w="59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2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3.2</w:t>
            </w:r>
          </w:p>
        </w:tc>
        <w:tc>
          <w:tcPr>
            <w:tcW w:w="59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2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3.2.1</w:t>
            </w:r>
          </w:p>
        </w:tc>
        <w:tc>
          <w:tcPr>
            <w:tcW w:w="59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212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3.2.2</w:t>
            </w:r>
          </w:p>
        </w:tc>
        <w:tc>
          <w:tcPr>
            <w:tcW w:w="59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2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w:t>
            </w:r>
          </w:p>
        </w:tc>
        <w:tc>
          <w:tcPr>
            <w:tcW w:w="59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2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3.3.1</w:t>
            </w:r>
          </w:p>
        </w:tc>
        <w:tc>
          <w:tcPr>
            <w:tcW w:w="59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решения о предоставления права пользования недрами (указываются дата и номер решения, орган, принявший решение)</w:t>
            </w:r>
          </w:p>
        </w:tc>
        <w:tc>
          <w:tcPr>
            <w:tcW w:w="212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3.3.2</w:t>
            </w:r>
          </w:p>
        </w:tc>
        <w:tc>
          <w:tcPr>
            <w:tcW w:w="59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212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3.4</w:t>
            </w:r>
          </w:p>
        </w:tc>
        <w:tc>
          <w:tcPr>
            <w:tcW w:w="59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2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3.4.1</w:t>
            </w:r>
          </w:p>
        </w:tc>
        <w:tc>
          <w:tcPr>
            <w:tcW w:w="595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212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Приложение: 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телефона и адрес электронной почты для связи: 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Результат предоставления услуги прошу: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25097B" w:rsidRPr="0025097B" w:rsidTr="00AD4169">
        <w:tc>
          <w:tcPr>
            <w:tcW w:w="828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на бумажном носителе на почтовый адрес: ___________________________________</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9588" w:type="dxa"/>
            <w:gridSpan w:val="2"/>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один из перечисленных способов</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_______________ 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(подпись) (фамилия, имя, отчество (при наличии))</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bookmarkStart w:id="53" w:name="P1338"/>
      <w:bookmarkEnd w:id="53"/>
      <w:r w:rsidRPr="0025097B">
        <w:rPr>
          <w:rFonts w:ascii="Arial" w:eastAsia="Times New Roman" w:hAnsi="Arial" w:cs="Arial"/>
          <w:sz w:val="24"/>
          <w:szCs w:val="24"/>
          <w:lang w:eastAsia="ru-RU"/>
        </w:rPr>
        <w:t>&lt;*&gt; Заполняются те пункты уведомления, на основании которых требуется внести изменения в разрешение на строительство.</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54" w:name="_Toc134019832"/>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4</w:t>
      </w:r>
      <w:bookmarkEnd w:id="54"/>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55" w:name="P1354"/>
      <w:bookmarkEnd w:id="55"/>
      <w:r w:rsidRPr="0025097B">
        <w:rPr>
          <w:rFonts w:ascii="Arial" w:eastAsia="Times New Roman" w:hAnsi="Arial" w:cs="Arial"/>
          <w:sz w:val="24"/>
          <w:szCs w:val="24"/>
          <w:lang w:eastAsia="ru-RU"/>
        </w:rPr>
        <w:t>ЗАЯВЛЕНИЕ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 внесении изменений в разрешение на строительство в связи с необходимостью продления срока действия разрешения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 __________ 20___ г.</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 месяца(-ев).</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1. Сведения о застройщике</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237"/>
        <w:gridCol w:w="2269"/>
      </w:tblGrid>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w:t>
            </w:r>
          </w:p>
        </w:tc>
        <w:tc>
          <w:tcPr>
            <w:tcW w:w="623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2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1.1.1</w:t>
            </w:r>
          </w:p>
        </w:tc>
        <w:tc>
          <w:tcPr>
            <w:tcW w:w="623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Фамилия, имя, отчество (при наличии)</w:t>
            </w:r>
          </w:p>
        </w:tc>
        <w:tc>
          <w:tcPr>
            <w:tcW w:w="22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1.1.2</w:t>
            </w:r>
          </w:p>
        </w:tc>
        <w:tc>
          <w:tcPr>
            <w:tcW w:w="623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2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1.1.3</w:t>
            </w:r>
          </w:p>
        </w:tc>
        <w:tc>
          <w:tcPr>
            <w:tcW w:w="623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2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w:t>
            </w:r>
          </w:p>
        </w:tc>
        <w:tc>
          <w:tcPr>
            <w:tcW w:w="623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юридическом лице:</w:t>
            </w:r>
          </w:p>
        </w:tc>
        <w:tc>
          <w:tcPr>
            <w:tcW w:w="22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1.2.1</w:t>
            </w:r>
          </w:p>
        </w:tc>
        <w:tc>
          <w:tcPr>
            <w:tcW w:w="623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Полное наименование</w:t>
            </w:r>
          </w:p>
        </w:tc>
        <w:tc>
          <w:tcPr>
            <w:tcW w:w="22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1.2.2</w:t>
            </w:r>
          </w:p>
        </w:tc>
        <w:tc>
          <w:tcPr>
            <w:tcW w:w="623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w:t>
            </w:r>
          </w:p>
        </w:tc>
        <w:tc>
          <w:tcPr>
            <w:tcW w:w="22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1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1.2.3</w:t>
            </w:r>
          </w:p>
        </w:tc>
        <w:tc>
          <w:tcPr>
            <w:tcW w:w="623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Идентификационный номер налогоплательщика - юридического лица</w:t>
            </w:r>
          </w:p>
        </w:tc>
        <w:tc>
          <w:tcPr>
            <w:tcW w:w="22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2. Сведения о разрешении на строительство</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896"/>
        <w:gridCol w:w="1304"/>
        <w:gridCol w:w="1304"/>
      </w:tblGrid>
      <w:tr w:rsidR="0025097B" w:rsidRPr="0025097B" w:rsidTr="00AD4169">
        <w:tc>
          <w:tcPr>
            <w:tcW w:w="62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N</w:t>
            </w:r>
          </w:p>
        </w:tc>
        <w:tc>
          <w:tcPr>
            <w:tcW w:w="5896"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документа</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Дата документа</w:t>
            </w:r>
          </w:p>
        </w:tc>
      </w:tr>
      <w:tr w:rsidR="0025097B" w:rsidRPr="0025097B" w:rsidTr="00AD4169">
        <w:tc>
          <w:tcPr>
            <w:tcW w:w="62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5896"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Приложение: 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телефона и адрес электронной почты для связи: 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Результат предоставления услуги прошу: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25097B" w:rsidRPr="0025097B" w:rsidTr="00AD4169">
        <w:trPr>
          <w:trHeight w:val="881"/>
        </w:trPr>
        <w:tc>
          <w:tcPr>
            <w:tcW w:w="828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ind w:right="-12"/>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на бумажном носителе на почтовый адрес: ____________________________________</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9588" w:type="dxa"/>
            <w:gridSpan w:val="2"/>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один из перечисленных способов</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_______________ 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(подпись) (фамилия, имя, отчество (при наличии))</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56" w:name="_Toc134019833"/>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5</w:t>
      </w:r>
      <w:bookmarkEnd w:id="56"/>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57" w:name="P1438"/>
      <w:bookmarkEnd w:id="57"/>
      <w:r w:rsidRPr="0025097B">
        <w:rPr>
          <w:rFonts w:ascii="Arial" w:eastAsia="Times New Roman" w:hAnsi="Arial" w:cs="Arial"/>
          <w:sz w:val="24"/>
          <w:szCs w:val="24"/>
          <w:lang w:eastAsia="ru-RU"/>
        </w:rPr>
        <w:t>ЗАЯВЛЕНИЕ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 внесении изменений в разрешение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 __________ 20___ г.</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В соответствии со статьей 51 Градостроительного кодекса Российской</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Федерации прошу внести изменение в разрешение на строительство в связи с</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1. Сведения о застройщике</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1.1.1</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Фамилия, имя, отчество (при наличии)</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1.1.2</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1.1.3</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юридическом лице:</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1.2.1</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Полное наименование</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1.2.2</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1.2.3</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Идентификационный номер налогоплательщика - юридического лица</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2. Сведения об объекте</w:t>
      </w:r>
    </w:p>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987"/>
        <w:gridCol w:w="3912"/>
      </w:tblGrid>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w:t>
            </w:r>
          </w:p>
        </w:tc>
        <w:tc>
          <w:tcPr>
            <w:tcW w:w="498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Наименование объекта капитального строительства (этапа) в соответствии с </w:t>
            </w:r>
            <w:r w:rsidRPr="0025097B">
              <w:rPr>
                <w:rFonts w:ascii="Arial" w:eastAsia="Times New Roman" w:hAnsi="Arial" w:cs="Arial"/>
                <w:sz w:val="24"/>
                <w:szCs w:val="24"/>
                <w:lang w:eastAsia="ru-RU"/>
              </w:rPr>
              <w:lastRenderedPageBreak/>
              <w:t>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2.2</w:t>
            </w:r>
          </w:p>
        </w:tc>
        <w:tc>
          <w:tcPr>
            <w:tcW w:w="498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3. Сведения о ранее выданном разрешении на строительство</w:t>
      </w:r>
    </w:p>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N</w:t>
            </w:r>
          </w:p>
        </w:tc>
        <w:tc>
          <w:tcPr>
            <w:tcW w:w="5896"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документа</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Дата документа</w:t>
            </w:r>
          </w:p>
        </w:tc>
      </w:tr>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5896"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4. Сведения о земельном участке</w:t>
      </w:r>
    </w:p>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128"/>
        <w:gridCol w:w="3912"/>
      </w:tblGrid>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4.1</w:t>
            </w:r>
          </w:p>
        </w:tc>
        <w:tc>
          <w:tcPr>
            <w:tcW w:w="5128"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4.2</w:t>
            </w:r>
          </w:p>
        </w:tc>
        <w:tc>
          <w:tcPr>
            <w:tcW w:w="5128"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При этом сообщаю, что строительство/реконструкция объекта капитального</w:t>
      </w: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строительства будет осуществляться на основании следующих документов:</w:t>
      </w:r>
    </w:p>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83"/>
        <w:gridCol w:w="1247"/>
        <w:gridCol w:w="1247"/>
      </w:tblGrid>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N</w:t>
            </w:r>
          </w:p>
        </w:tc>
        <w:tc>
          <w:tcPr>
            <w:tcW w:w="658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Наименование документа</w:t>
            </w:r>
          </w:p>
        </w:tc>
        <w:tc>
          <w:tcPr>
            <w:tcW w:w="124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документа</w:t>
            </w:r>
          </w:p>
        </w:tc>
        <w:tc>
          <w:tcPr>
            <w:tcW w:w="124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Дата документа</w:t>
            </w:r>
          </w:p>
        </w:tc>
      </w:tr>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w:t>
            </w:r>
          </w:p>
        </w:tc>
        <w:tc>
          <w:tcPr>
            <w:tcW w:w="658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24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w:t>
            </w:r>
          </w:p>
        </w:tc>
        <w:tc>
          <w:tcPr>
            <w:tcW w:w="658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24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w:t>
            </w:r>
          </w:p>
        </w:tc>
        <w:tc>
          <w:tcPr>
            <w:tcW w:w="6583"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24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Приложение: 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телефона и адрес электронной почты для связи: 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Результат предоставления услуги прошу: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25097B" w:rsidRPr="0025097B" w:rsidTr="00AD4169">
        <w:tc>
          <w:tcPr>
            <w:tcW w:w="8284" w:type="dxa"/>
          </w:tcPr>
          <w:p w:rsidR="0025097B" w:rsidRPr="0025097B" w:rsidRDefault="0025097B" w:rsidP="0025097B">
            <w:pPr>
              <w:autoSpaceDE w:val="0"/>
              <w:autoSpaceDN w:val="0"/>
              <w:adjustRightInd w:val="0"/>
              <w:spacing w:after="0"/>
              <w:ind w:firstLine="142"/>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ind w:firstLine="142"/>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ind w:firstLine="142"/>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на бумажном носителе на почтовый адрес: ___________________________________</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284" w:type="dxa"/>
          </w:tcPr>
          <w:p w:rsidR="0025097B" w:rsidRPr="0025097B" w:rsidRDefault="0025097B" w:rsidP="0025097B">
            <w:pPr>
              <w:autoSpaceDE w:val="0"/>
              <w:autoSpaceDN w:val="0"/>
              <w:adjustRightInd w:val="0"/>
              <w:spacing w:after="0"/>
              <w:ind w:firstLine="142"/>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9588" w:type="dxa"/>
            <w:gridSpan w:val="2"/>
          </w:tcPr>
          <w:p w:rsidR="0025097B" w:rsidRPr="0025097B" w:rsidRDefault="0025097B" w:rsidP="0025097B">
            <w:pPr>
              <w:autoSpaceDE w:val="0"/>
              <w:autoSpaceDN w:val="0"/>
              <w:adjustRightInd w:val="0"/>
              <w:spacing w:after="0"/>
              <w:ind w:firstLine="142"/>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один из перечисленных способов</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 xml:space="preserve"> _______________ 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(подпись) (фамилия, имя, отчество (при наличии))</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58" w:name="_Toc134019834"/>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6</w:t>
      </w:r>
      <w:bookmarkEnd w:id="58"/>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r w:rsidRPr="0025097B">
        <w:rPr>
          <w:rFonts w:ascii="Arial" w:eastAsia="Times New Roman" w:hAnsi="Arial" w:cs="Arial"/>
          <w:sz w:val="24"/>
          <w:szCs w:val="24"/>
          <w:lang w:eastAsia="ru-RU"/>
        </w:rPr>
        <w:t>ФОРМА</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[МЕСТО ДЛЯ ШТАМПА]</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На N от</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59" w:name="P1579"/>
      <w:bookmarkEnd w:id="59"/>
      <w:r w:rsidRPr="0025097B">
        <w:rPr>
          <w:rFonts w:ascii="Arial" w:eastAsia="Times New Roman" w:hAnsi="Arial" w:cs="Arial"/>
          <w:sz w:val="24"/>
          <w:szCs w:val="24"/>
          <w:lang w:eastAsia="ru-RU"/>
        </w:rPr>
        <w:t>РЕШЕНИЕ</w:t>
      </w: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r w:rsidRPr="0025097B">
        <w:rPr>
          <w:rFonts w:ascii="Arial" w:eastAsia="Times New Roman" w:hAnsi="Arial" w:cs="Arial"/>
          <w:sz w:val="24"/>
          <w:szCs w:val="24"/>
          <w:lang w:eastAsia="ru-RU"/>
        </w:rPr>
        <w:t>об отказе в приеме документов</w:t>
      </w: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В приеме документов для предоставления услуги "Выдача разрешения на строительство" Вам отказано по следующим основаниям:</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N пункта Административного регламента</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Разъяснение причин отказа в приеме документов</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подпункт "а" пункта 2.14</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какое ведомство, организация предоставляет услугу, информация о его местонахождении</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подпункт "б" пункта 2.14</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Указываются основания такого вывода</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подпункт "в" пункта 2.14</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непредставление документов, предусмотренных подпунктами пунктами 2.8 – 2.12 Административного регламента</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исчерпывающий перечень документов, не представленных заявителем</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подпункт "г" пункта 2.14</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представленные документы утратили силу на день обращения за получением услуги (документ, удостоверяющий личность; </w:t>
            </w:r>
            <w:r w:rsidRPr="0025097B">
              <w:rPr>
                <w:rFonts w:ascii="Arial" w:eastAsia="Times New Roman" w:hAnsi="Arial" w:cs="Arial"/>
                <w:sz w:val="24"/>
                <w:szCs w:val="24"/>
                <w:lang w:eastAsia="ru-RU"/>
              </w:rPr>
              <w:lastRenderedPageBreak/>
              <w:t>документ, удостоверяющий полномочия представителя заявителя, в случае обращения за получением услуги указанным лицом)</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Указывается исчерпывающий перечень документов, утративших силу</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подпункт "д" пункта 2.14</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представленные документы содержат подчистки и исправления текста</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исчерпывающий перечень документов, содержащих подчистки и исправления текста</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подпункт "е" пункта 2.14</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подпункт "ж" пункта 2.14</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Указываются основания такого вывода</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подпункт "з" пункта 2.14</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исчерпывающий перечень электронных документов, не соответствующих указанному критерию</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Дополнительно информируем: 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информация, необходимая для устранения причин отказа в приеме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документов, а также иная дополнительная информация при наличии)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 _____________ 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 xml:space="preserve"> (должность) (подпись) (фамилия, имя, отчество (при наличии))</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60" w:name="_Toc134019835"/>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7</w:t>
      </w:r>
      <w:bookmarkEnd w:id="60"/>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На N от</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61" w:name="P1658"/>
      <w:bookmarkEnd w:id="61"/>
      <w:r w:rsidRPr="0025097B">
        <w:rPr>
          <w:rFonts w:ascii="Arial" w:eastAsia="Times New Roman" w:hAnsi="Arial" w:cs="Arial"/>
          <w:sz w:val="24"/>
          <w:szCs w:val="24"/>
          <w:lang w:eastAsia="ru-RU"/>
        </w:rPr>
        <w:t>РЕШЕНИЕ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об отказе в выдаче разрешения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Администрация 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 результатам рассмотрения заявления о выдаче разрешения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от _______________ N ___________________ принято решение об отказе в выдаче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(дата и номер регистрации)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N пункта Административного регламента</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Разъяснение причин отказа в выдаче разрешения на строительство</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подпункт "___" пункта ____</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Указываются основания такого вывода</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Вы вправе повторно обратиться с заявлением о выдаче разрешения на строительство после устранения указанных нарушений.</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 __________________________________________________, а</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также в судебном порядке.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Дополнительно информируем: 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 _____________ 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(должность) (подпись) (фамилия, имя, отчество (при наличии))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Дата</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62" w:name="_Toc134019836"/>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8</w:t>
      </w:r>
      <w:bookmarkEnd w:id="62"/>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На N от</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63" w:name="P1740"/>
      <w:bookmarkEnd w:id="63"/>
      <w:r w:rsidRPr="0025097B">
        <w:rPr>
          <w:rFonts w:ascii="Arial" w:eastAsia="Times New Roman" w:hAnsi="Arial" w:cs="Arial"/>
          <w:sz w:val="24"/>
          <w:szCs w:val="24"/>
          <w:lang w:eastAsia="ru-RU"/>
        </w:rPr>
        <w:t>РЕШЕНИЕ</w:t>
      </w: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r w:rsidRPr="0025097B">
        <w:rPr>
          <w:rFonts w:ascii="Arial" w:eastAsia="Times New Roman" w:hAnsi="Arial" w:cs="Arial"/>
          <w:sz w:val="24"/>
          <w:szCs w:val="24"/>
          <w:lang w:eastAsia="ru-RU"/>
        </w:rPr>
        <w:t>об отказе во внесении изменений в разрешение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Администрация 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 результатам рассмотрения ____________________________________ &lt;*&gt;</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от ___________ N __________ принято решение об отказе во внесении изменений</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(дата и номер регистрации) в разрешение на строительство.</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075"/>
        <w:gridCol w:w="3225"/>
      </w:tblGrid>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N пункта Административного регламента</w:t>
            </w:r>
          </w:p>
        </w:tc>
        <w:tc>
          <w:tcPr>
            <w:tcW w:w="407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22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Разъяснение причин отказа во внесении изменений в разрешение на строительство</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Пункт _____</w:t>
            </w:r>
          </w:p>
        </w:tc>
        <w:tc>
          <w:tcPr>
            <w:tcW w:w="407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322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Указываются основания такого вывода</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Вы вправе повторно обратиться с 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____________________ &lt;*&gt; после устранения указанных нарушений.</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Данный отказ может быть обжалован в досудебном порядке путем</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направления жалобы в __________________________________________________, а</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также в судебном порядке.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Дополнительно информируем: _____________________________________________________________________________________________________________________.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(указывается информация, необходимая для устранения причин отказа 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внесении изменений в разрешение на строительство, а также иная</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дополнительная информация при наличии)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 _____________ 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(должность) (подпись) (фамилия, имя, отчество (при наличии))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Дата</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bookmarkStart w:id="64" w:name="P1835"/>
      <w:bookmarkEnd w:id="64"/>
      <w:r w:rsidRPr="0025097B">
        <w:rPr>
          <w:rFonts w:ascii="Arial" w:eastAsia="Times New Roman" w:hAnsi="Arial" w:cs="Arial"/>
          <w:sz w:val="24"/>
          <w:szCs w:val="24"/>
          <w:lang w:eastAsia="ru-RU"/>
        </w:rPr>
        <w:t xml:space="preserve"> &lt;*&gt; Указывается один из вариантов: заявление о внесении изменений в</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65" w:name="_Toc134019837"/>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9</w:t>
      </w:r>
      <w:bookmarkEnd w:id="65"/>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66" w:name="P1855"/>
      <w:bookmarkEnd w:id="66"/>
      <w:r w:rsidRPr="0025097B">
        <w:rPr>
          <w:rFonts w:ascii="Arial" w:eastAsia="Times New Roman" w:hAnsi="Arial" w:cs="Arial"/>
          <w:sz w:val="24"/>
          <w:szCs w:val="24"/>
          <w:lang w:eastAsia="ru-RU"/>
        </w:rPr>
        <w:t>ЗАЯВЛЕНИЕ</w:t>
      </w: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r w:rsidRPr="0025097B">
        <w:rPr>
          <w:rFonts w:ascii="Arial" w:eastAsia="Times New Roman" w:hAnsi="Arial" w:cs="Arial"/>
          <w:sz w:val="24"/>
          <w:szCs w:val="24"/>
          <w:lang w:eastAsia="ru-RU"/>
        </w:rPr>
        <w:t>об исправлении допущенных опечаток и ошибок в разрешении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 __________ 20___ г.</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Прошу исправить допущенную опечатку/ошибку в разрешении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1. Сведения о застройщике</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1.1.1</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Фамилия, имя, отчество (при наличии)</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1.1.2</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1.1.3</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юридическом лице:</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1.2.1</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Полное наименование</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1.2.2</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1.2.3</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Идентификационный номер налогоплательщика - юридического лица</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2. Сведения о выданном разрешении на строительство, содержащем допущенную</w:t>
      </w: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опечатку/ошибку</w:t>
      </w:r>
    </w:p>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N</w:t>
            </w:r>
          </w:p>
        </w:tc>
        <w:tc>
          <w:tcPr>
            <w:tcW w:w="5896"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документа</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Дата документа</w:t>
            </w:r>
          </w:p>
        </w:tc>
      </w:tr>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2.1</w:t>
            </w:r>
          </w:p>
        </w:tc>
        <w:tc>
          <w:tcPr>
            <w:tcW w:w="5896"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3. Обоснование для внесения исправлений в разрешение на строительство</w:t>
      </w:r>
    </w:p>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3.1</w:t>
            </w:r>
          </w:p>
        </w:tc>
        <w:tc>
          <w:tcPr>
            <w:tcW w:w="255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Данные (сведения), указанные в разрешении на строительство</w:t>
            </w:r>
          </w:p>
        </w:tc>
        <w:tc>
          <w:tcPr>
            <w:tcW w:w="255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Данные (сведения), которые необходимо указать в разрешении на строительство</w:t>
            </w:r>
          </w:p>
        </w:tc>
        <w:tc>
          <w:tcPr>
            <w:tcW w:w="340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255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255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340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Приложение: _______________________________________________________________</w:t>
      </w: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телефона и адрес электронной почты для связи: _______________________</w:t>
      </w: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Результат предоставления услуги прошу:</w:t>
      </w:r>
    </w:p>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25097B" w:rsidRPr="0025097B" w:rsidTr="00AD4169">
        <w:tc>
          <w:tcPr>
            <w:tcW w:w="77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на бумажном носителе на почтовый адрес: _________________________</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9071" w:type="dxa"/>
            <w:gridSpan w:val="2"/>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один из перечисленных способов</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_______________ 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(подпись) (фамилия, имя, отчество (при наличии))</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67" w:name="_Toc134019838"/>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10</w:t>
      </w:r>
      <w:bookmarkEnd w:id="67"/>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68" w:name="P1968"/>
      <w:bookmarkEnd w:id="68"/>
      <w:r w:rsidRPr="0025097B">
        <w:rPr>
          <w:rFonts w:ascii="Arial" w:eastAsia="Times New Roman" w:hAnsi="Arial" w:cs="Arial"/>
          <w:sz w:val="24"/>
          <w:szCs w:val="24"/>
          <w:lang w:eastAsia="ru-RU"/>
        </w:rPr>
        <w:t>РЕШЕНИЕ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об отказе во внесении исправлений в разрешение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Администрация____________________________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 результатам рассмотрения заявления об исправлении допущенных опечаток и ошибок в разрешении на строительство от _________________ N 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(дата и номер регистрации) принято решение об отказе во внесении исправлений в разрешение на строительство.</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359"/>
        <w:gridCol w:w="2835"/>
      </w:tblGrid>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N пункта Административного регламента</w:t>
            </w:r>
          </w:p>
        </w:tc>
        <w:tc>
          <w:tcPr>
            <w:tcW w:w="435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Разъяснение причин отказа во внесении исправлений в разрешение на строительство</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Пункт ____</w:t>
            </w:r>
          </w:p>
        </w:tc>
        <w:tc>
          <w:tcPr>
            <w:tcW w:w="435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несоответствие заявителя кругу лиц, указанных в пункте 1.2 Административного регламента</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Указываются основания такого вывода</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Пункт ____</w:t>
            </w:r>
          </w:p>
        </w:tc>
        <w:tc>
          <w:tcPr>
            <w:tcW w:w="435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отсутствие опечаток и (или) ошибок в разрешении на строительство</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Указываются основания такого вывода</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 ____________________________________, а также в судебном порядке.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Дополнительно информируем:_____________________________________________________.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(указывается информация, необходимая для устранения причин отказа 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внесении исправлений в разрешение на строительство, а также иная</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дополнительная информация при наличии)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 _____________ 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(должность) (подпись) (фамилия, имя, отчество (при наличии)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Дата</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69" w:name="_Toc134019839"/>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11</w:t>
      </w:r>
      <w:bookmarkEnd w:id="69"/>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70" w:name="P2021"/>
      <w:bookmarkEnd w:id="70"/>
      <w:r w:rsidRPr="0025097B">
        <w:rPr>
          <w:rFonts w:ascii="Arial" w:eastAsia="Times New Roman" w:hAnsi="Arial" w:cs="Arial"/>
          <w:sz w:val="24"/>
          <w:szCs w:val="24"/>
          <w:lang w:eastAsia="ru-RU"/>
        </w:rPr>
        <w:t>ЗАЯВЛЕНИЕ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 выдаче дубликата разрешения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 __________ 20___ г.</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Прошу выдать дубликат разрешения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1. Сведения о застройщике</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1.1.1</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Фамилия, имя, отчество (при наличии)</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1.1.2</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1.1.3</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юридическом лице:</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1.2.1</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Полное наименование</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1.2.2</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6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1.2.3</w:t>
            </w:r>
          </w:p>
        </w:tc>
        <w:tc>
          <w:tcPr>
            <w:tcW w:w="45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Идентификационный номер налогоплательщика - юридического лица</w:t>
            </w:r>
          </w:p>
        </w:tc>
        <w:tc>
          <w:tcPr>
            <w:tcW w:w="391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2. Сведения о выданном разрешении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N</w:t>
            </w:r>
          </w:p>
        </w:tc>
        <w:tc>
          <w:tcPr>
            <w:tcW w:w="5896"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документа</w:t>
            </w: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Дата документа</w:t>
            </w:r>
          </w:p>
        </w:tc>
      </w:tr>
      <w:tr w:rsidR="0025097B" w:rsidRPr="0025097B" w:rsidTr="00AD4169">
        <w:tc>
          <w:tcPr>
            <w:tcW w:w="5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5896"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130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Приложение: 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телефона и адрес электронной почты для связи: 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Результат предоставления услуги прошу: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1304"/>
      </w:tblGrid>
      <w:tr w:rsidR="0025097B" w:rsidRPr="0025097B" w:rsidTr="00AD4169">
        <w:tc>
          <w:tcPr>
            <w:tcW w:w="814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14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14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на бумажном носителе на почтовый адрес: _________________________</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8142"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9446" w:type="dxa"/>
            <w:gridSpan w:val="2"/>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один из перечисленных способов</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_______________ 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(подпись) (фамилия, имя, отчество (при наличии))</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71" w:name="_Toc134019840"/>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12</w:t>
      </w:r>
      <w:bookmarkEnd w:id="71"/>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72" w:name="P2121"/>
      <w:bookmarkEnd w:id="72"/>
      <w:r w:rsidRPr="0025097B">
        <w:rPr>
          <w:rFonts w:ascii="Arial" w:eastAsia="Times New Roman" w:hAnsi="Arial" w:cs="Arial"/>
          <w:sz w:val="24"/>
          <w:szCs w:val="24"/>
          <w:lang w:eastAsia="ru-RU"/>
        </w:rPr>
        <w:t>РЕШЕНИЕ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об отказе в выдаче дубликата разрешения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Администрация 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 результатам рассмотрения заявления о выдаче дубликата разрешения на строительство от ______________ N _______________ принято решение об отказе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(дата и номер регистрации)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 выдаче дубликата разрешения на строительство.</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N пункта Административного регламента</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Разъяснение причин отказа в выдаче дубликата разрешения на строительство</w:t>
            </w:r>
          </w:p>
        </w:tc>
      </w:tr>
      <w:tr w:rsidR="0025097B" w:rsidRPr="0025097B" w:rsidTr="00AD4169">
        <w:tc>
          <w:tcPr>
            <w:tcW w:w="222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пункт ____</w:t>
            </w:r>
          </w:p>
        </w:tc>
        <w:tc>
          <w:tcPr>
            <w:tcW w:w="3969"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несоответствие заявителя кругу лиц, указанных в пункте 1.2 Административного регламента</w:t>
            </w:r>
          </w:p>
        </w:tc>
        <w:tc>
          <w:tcPr>
            <w:tcW w:w="283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Указываются основания такого вывода</w:t>
            </w:r>
          </w:p>
        </w:tc>
      </w:tr>
    </w:tbl>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Вы вправе повторно обратиться с заявлением о выдаче дубликата разрешения на строительство после устранения указанного нарушения.</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 __________________________________________________, а</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также в судебном порядке.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Дополнительно информируем: 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информация при наличии)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 _____________ 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(должность) (подпись) (фамилия, имя, отчество (при наличии))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Дата</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73" w:name="_Toc134019841"/>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13</w:t>
      </w:r>
      <w:bookmarkEnd w:id="73"/>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74" w:name="P2168"/>
      <w:bookmarkEnd w:id="74"/>
      <w:r w:rsidRPr="0025097B">
        <w:rPr>
          <w:rFonts w:ascii="Arial" w:eastAsia="Times New Roman" w:hAnsi="Arial" w:cs="Arial"/>
          <w:sz w:val="24"/>
          <w:szCs w:val="24"/>
          <w:lang w:eastAsia="ru-RU"/>
        </w:rPr>
        <w:t>ЗАЯВЛЕНИЕ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 __________ 20___ г.</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Прошу оставить ______________________________________________ &lt;*&gt;</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от ________________ N _________________ без рассмотрения.</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(дата и номер регистрации)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1. Сведения о застройщике</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095"/>
        <w:gridCol w:w="2694"/>
      </w:tblGrid>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69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1.1.1</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Фамилия, имя, отчество (при наличии)</w:t>
            </w:r>
          </w:p>
        </w:tc>
        <w:tc>
          <w:tcPr>
            <w:tcW w:w="269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1.1.2</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69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1.1.3</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69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Сведения о юридическом лице:</w:t>
            </w:r>
          </w:p>
        </w:tc>
        <w:tc>
          <w:tcPr>
            <w:tcW w:w="269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1.2.1</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Полное наименование</w:t>
            </w:r>
          </w:p>
        </w:tc>
        <w:tc>
          <w:tcPr>
            <w:tcW w:w="269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1.2.2</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Основной государственный регистрационный номер</w:t>
            </w:r>
          </w:p>
        </w:tc>
        <w:tc>
          <w:tcPr>
            <w:tcW w:w="269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771"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1.2.3</w:t>
            </w:r>
          </w:p>
        </w:tc>
        <w:tc>
          <w:tcPr>
            <w:tcW w:w="6095"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Идентификационный номер налогоплательщика - юридического лица</w:t>
            </w:r>
          </w:p>
        </w:tc>
        <w:tc>
          <w:tcPr>
            <w:tcW w:w="269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Приложение: _______________________________________________________________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Номер телефона и адрес электронной почты для связи: 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Результат предоставления услуги прошу: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25097B" w:rsidRPr="0025097B" w:rsidTr="00AD4169">
        <w:tc>
          <w:tcPr>
            <w:tcW w:w="77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77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77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на бумажном носителе на почтовый адрес: ________________________________________________</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776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c>
      </w:tr>
      <w:tr w:rsidR="0025097B" w:rsidRPr="0025097B" w:rsidTr="00AD4169">
        <w:tc>
          <w:tcPr>
            <w:tcW w:w="9071" w:type="dxa"/>
            <w:gridSpan w:val="2"/>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Указывается один из перечисленных способов</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_______________ 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(подпись) (фамилия, имя, отчество (при наличии))</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bookmarkStart w:id="75" w:name="P2233"/>
      <w:bookmarkEnd w:id="75"/>
      <w:r w:rsidRPr="0025097B">
        <w:rPr>
          <w:rFonts w:ascii="Arial" w:eastAsia="Times New Roman" w:hAnsi="Arial" w:cs="Arial"/>
          <w:sz w:val="24"/>
          <w:szCs w:val="24"/>
          <w:lang w:eastAsia="ru-RU"/>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76" w:name="_Toc134019842"/>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14</w:t>
      </w:r>
      <w:bookmarkEnd w:id="76"/>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На N от</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center"/>
        <w:rPr>
          <w:rFonts w:ascii="Arial" w:eastAsia="Times New Roman" w:hAnsi="Arial" w:cs="Arial"/>
          <w:sz w:val="24"/>
          <w:szCs w:val="24"/>
          <w:lang w:eastAsia="ru-RU"/>
        </w:rPr>
      </w:pPr>
      <w:bookmarkStart w:id="77" w:name="P2269"/>
      <w:bookmarkEnd w:id="77"/>
      <w:r w:rsidRPr="0025097B">
        <w:rPr>
          <w:rFonts w:ascii="Arial" w:eastAsia="Times New Roman" w:hAnsi="Arial" w:cs="Arial"/>
          <w:sz w:val="24"/>
          <w:szCs w:val="24"/>
          <w:lang w:eastAsia="ru-RU"/>
        </w:rPr>
        <w:t>РЕШЕНИЕ</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об оставлении заявления о выдаче разрешения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заявления о внесении изменений в разрешение на строительство, заявления 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На основании Вашего заявления от _________________ N 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(дата и номер регистрации)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об оставлении _______________________________________________ &lt;*&gt;</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без рассмотрения _______________________________________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принято решение об оставлении _______________________________ &lt;*&gt;</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от ______________ N ______________ без рассмотрения.</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(дата и номер регистрации)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________________ _____________ ______________________________________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(должность) (подпись) (фамилия, имя, отчество (при наличии))</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Дата</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bookmarkStart w:id="78" w:name="P2292"/>
      <w:bookmarkEnd w:id="78"/>
      <w:r w:rsidRPr="0025097B">
        <w:rPr>
          <w:rFonts w:ascii="Arial" w:eastAsia="Times New Roman" w:hAnsi="Arial" w:cs="Arial"/>
          <w:sz w:val="24"/>
          <w:szCs w:val="24"/>
          <w:lang w:eastAsia="ru-RU"/>
        </w:rPr>
        <w:t xml:space="preserve"> &lt;*&gt;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bookmarkStart w:id="79" w:name="_Toc134019843"/>
      <w:r w:rsidRPr="0025097B">
        <w:rPr>
          <w:rFonts w:ascii="Arial" w:eastAsia="Times New Roman" w:hAnsi="Arial" w:cs="Arial"/>
          <w:sz w:val="24"/>
          <w:szCs w:val="24"/>
          <w:lang w:eastAsia="ru-RU"/>
        </w:rPr>
        <w:br w:type="page"/>
      </w:r>
      <w:r w:rsidRPr="0025097B">
        <w:rPr>
          <w:rFonts w:ascii="Arial" w:eastAsia="Times New Roman" w:hAnsi="Arial" w:cs="Arial"/>
          <w:sz w:val="24"/>
          <w:szCs w:val="24"/>
          <w:lang w:eastAsia="ru-RU"/>
        </w:rPr>
        <w:lastRenderedPageBreak/>
        <w:t>Приложение № 15</w:t>
      </w:r>
      <w:bookmarkEnd w:id="79"/>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к Административному регламенту</w:t>
      </w:r>
    </w:p>
    <w:p w:rsidR="0025097B" w:rsidRPr="0025097B" w:rsidRDefault="0025097B" w:rsidP="0025097B">
      <w:pPr>
        <w:autoSpaceDE w:val="0"/>
        <w:autoSpaceDN w:val="0"/>
        <w:adjustRightInd w:val="0"/>
        <w:spacing w:after="0"/>
        <w:ind w:firstLine="709"/>
        <w:jc w:val="right"/>
        <w:rPr>
          <w:rFonts w:ascii="Arial" w:eastAsia="Times New Roman" w:hAnsi="Arial" w:cs="Arial"/>
          <w:sz w:val="24"/>
          <w:szCs w:val="24"/>
          <w:lang w:eastAsia="ru-RU"/>
        </w:rPr>
      </w:pPr>
      <w:r w:rsidRPr="0025097B">
        <w:rPr>
          <w:rFonts w:ascii="Arial" w:eastAsia="Times New Roman" w:hAnsi="Arial" w:cs="Arial"/>
          <w:sz w:val="24"/>
          <w:szCs w:val="24"/>
          <w:lang w:eastAsia="ru-RU"/>
        </w:rPr>
        <w:t>предоставления муниципальной услуги</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bookmarkStart w:id="80" w:name="P2311"/>
      <w:bookmarkEnd w:id="80"/>
      <w:r w:rsidRPr="0025097B">
        <w:rPr>
          <w:rFonts w:ascii="Arial" w:eastAsia="Times New Roman" w:hAnsi="Arial" w:cs="Arial"/>
          <w:sz w:val="24"/>
          <w:szCs w:val="24"/>
          <w:lang w:eastAsia="ru-RU"/>
        </w:rPr>
        <w:t xml:space="preserve"> Решение о внесении изменений N __ в разрешение на строительство</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 от "____" _________ 20__ г. N 40-__-___-20__.</w:t>
      </w:r>
    </w:p>
    <w:p w:rsidR="0025097B" w:rsidRPr="0025097B" w:rsidRDefault="0025097B" w:rsidP="0025097B">
      <w:pPr>
        <w:widowControl w:val="0"/>
        <w:autoSpaceDE w:val="0"/>
        <w:autoSpaceDN w:val="0"/>
        <w:spacing w:after="0"/>
        <w:ind w:firstLine="709"/>
        <w:jc w:val="both"/>
        <w:rPr>
          <w:rFonts w:ascii="Arial" w:eastAsia="Times New Roman" w:hAnsi="Arial" w:cs="Arial"/>
          <w:sz w:val="24"/>
          <w:szCs w:val="24"/>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25097B" w:rsidRPr="0025097B" w:rsidTr="00AD4169">
        <w:trPr>
          <w:jc w:val="right"/>
        </w:trPr>
        <w:tc>
          <w:tcPr>
            <w:tcW w:w="510" w:type="dxa"/>
            <w:tcBorders>
              <w:top w:val="nil"/>
              <w:left w:val="nil"/>
              <w:bottom w:val="nil"/>
              <w:right w:val="nil"/>
            </w:tcBorders>
            <w:vAlign w:val="bottom"/>
          </w:tcPr>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стр.</w:t>
            </w:r>
          </w:p>
        </w:tc>
        <w:tc>
          <w:tcPr>
            <w:tcW w:w="454" w:type="dxa"/>
            <w:tcBorders>
              <w:top w:val="nil"/>
              <w:left w:val="nil"/>
              <w:bottom w:val="single" w:sz="4" w:space="0" w:color="auto"/>
              <w:right w:val="nil"/>
            </w:tcBorders>
            <w:vAlign w:val="bottom"/>
          </w:tcPr>
          <w:p w:rsidR="0025097B" w:rsidRPr="0025097B" w:rsidRDefault="0025097B" w:rsidP="0025097B">
            <w:pPr>
              <w:spacing w:after="0"/>
              <w:ind w:firstLine="709"/>
              <w:jc w:val="both"/>
              <w:rPr>
                <w:rFonts w:ascii="Arial" w:eastAsia="Times New Roman" w:hAnsi="Arial" w:cs="Arial"/>
                <w:sz w:val="24"/>
                <w:szCs w:val="24"/>
                <w:lang w:eastAsia="ru-RU"/>
              </w:rPr>
            </w:pPr>
          </w:p>
        </w:tc>
        <w:tc>
          <w:tcPr>
            <w:tcW w:w="198" w:type="dxa"/>
            <w:tcBorders>
              <w:top w:val="nil"/>
              <w:left w:val="nil"/>
              <w:bottom w:val="nil"/>
              <w:right w:val="nil"/>
            </w:tcBorders>
            <w:vAlign w:val="bottom"/>
          </w:tcPr>
          <w:p w:rsidR="0025097B" w:rsidRPr="0025097B" w:rsidRDefault="0025097B" w:rsidP="0025097B">
            <w:pPr>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vertAlign w:val="superscript"/>
                <w:lang w:eastAsia="ru-RU"/>
              </w:rPr>
              <w:endnoteReference w:customMarkFollows="1" w:id="1"/>
              <w:t>1</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3969"/>
      </w:tblGrid>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Раздел 1. Реквизиты разрешения на строительство</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1.1. Дата разрешения на строительство </w:t>
            </w:r>
            <w:r w:rsidRPr="0025097B">
              <w:rPr>
                <w:rFonts w:ascii="Arial" w:eastAsia="Times New Roman" w:hAnsi="Arial" w:cs="Arial"/>
                <w:sz w:val="24"/>
                <w:szCs w:val="24"/>
                <w:vertAlign w:val="superscript"/>
                <w:lang w:eastAsia="ru-RU"/>
              </w:rPr>
              <w:endnoteReference w:customMarkFollows="1" w:id="2"/>
              <w:t>2</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1.2. Номер разрешения на строительство </w:t>
            </w:r>
            <w:r w:rsidRPr="0025097B">
              <w:rPr>
                <w:rFonts w:ascii="Arial" w:eastAsia="Times New Roman" w:hAnsi="Arial" w:cs="Arial"/>
                <w:sz w:val="24"/>
                <w:szCs w:val="24"/>
                <w:vertAlign w:val="superscript"/>
                <w:lang w:eastAsia="ru-RU"/>
              </w:rPr>
              <w:endnoteReference w:customMarkFollows="1" w:id="3"/>
              <w:t>3</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1.3. Наименование органа (организации)</w:t>
            </w:r>
            <w:r w:rsidRPr="0025097B">
              <w:rPr>
                <w:rFonts w:ascii="Arial" w:eastAsia="Times New Roman" w:hAnsi="Arial" w:cs="Arial"/>
                <w:sz w:val="24"/>
                <w:szCs w:val="24"/>
                <w:vertAlign w:val="superscript"/>
                <w:lang w:eastAsia="ru-RU"/>
              </w:rPr>
              <w:endnoteReference w:customMarkFollows="1" w:id="4"/>
              <w:t>4</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1.4. Срок действия настоящего разрешения </w:t>
            </w:r>
            <w:r w:rsidRPr="0025097B">
              <w:rPr>
                <w:rFonts w:ascii="Arial" w:eastAsia="Times New Roman" w:hAnsi="Arial" w:cs="Arial"/>
                <w:sz w:val="24"/>
                <w:szCs w:val="24"/>
                <w:vertAlign w:val="superscript"/>
                <w:lang w:eastAsia="ru-RU"/>
              </w:rPr>
              <w:endnoteReference w:customMarkFollows="1" w:id="5"/>
              <w:t>5</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1.5. Дата внесения изменений или исправлений </w:t>
            </w:r>
            <w:r w:rsidRPr="0025097B">
              <w:rPr>
                <w:rFonts w:ascii="Arial" w:eastAsia="Times New Roman" w:hAnsi="Arial" w:cs="Arial"/>
                <w:sz w:val="24"/>
                <w:szCs w:val="24"/>
                <w:vertAlign w:val="superscript"/>
                <w:lang w:eastAsia="ru-RU"/>
              </w:rPr>
              <w:endnoteReference w:customMarkFollows="1" w:id="6"/>
              <w:t>6</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Раздел 2. Информация о застройщике</w:t>
            </w: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 Сведения о физическом лице или индивидуальном предпринимателе</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2.1.1. Фамилия: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2.1.2. Имя: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2.1.3. Отчество </w:t>
            </w:r>
            <w:r w:rsidRPr="0025097B">
              <w:rPr>
                <w:rFonts w:ascii="Arial" w:eastAsia="Times New Roman" w:hAnsi="Arial" w:cs="Arial"/>
                <w:sz w:val="24"/>
                <w:szCs w:val="24"/>
                <w:vertAlign w:val="superscript"/>
                <w:lang w:eastAsia="ru-RU"/>
              </w:rPr>
              <w:endnoteReference w:customMarkFollows="1" w:id="7"/>
              <w:t>7</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2.1.4. ИНН:</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2.1.5. ОГРНИП </w:t>
            </w:r>
            <w:r w:rsidRPr="0025097B">
              <w:rPr>
                <w:rFonts w:ascii="Arial" w:eastAsia="Times New Roman" w:hAnsi="Arial" w:cs="Arial"/>
                <w:sz w:val="24"/>
                <w:szCs w:val="24"/>
                <w:vertAlign w:val="superscript"/>
                <w:lang w:eastAsia="ru-RU"/>
              </w:rPr>
              <w:endnoteReference w:customMarkFollows="1" w:id="8"/>
              <w:t>8</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 Сведения о юридическом лице</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2.2.1. Полное наименование </w:t>
            </w:r>
            <w:r w:rsidRPr="0025097B">
              <w:rPr>
                <w:rFonts w:ascii="Arial" w:eastAsia="Times New Roman" w:hAnsi="Arial" w:cs="Arial"/>
                <w:sz w:val="24"/>
                <w:szCs w:val="24"/>
                <w:vertAlign w:val="superscript"/>
                <w:lang w:eastAsia="ru-RU"/>
              </w:rPr>
              <w:endnoteReference w:customMarkFollows="1" w:id="9"/>
              <w:t>9</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2.2.2. ИНН:</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2.2.3. ОГРН:</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Раздел 3. Информация об объекте капитального строительства</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3.1. Наименование объекта капитального строительства (этапа) в соответствии с проектной документацией:</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3.2. Вид выполняемых работ в отношении объекта капитального строительства в соответствии с проектной документацией </w:t>
            </w:r>
            <w:r w:rsidRPr="0025097B">
              <w:rPr>
                <w:rFonts w:ascii="Arial" w:eastAsia="Times New Roman" w:hAnsi="Arial" w:cs="Arial"/>
                <w:sz w:val="24"/>
                <w:szCs w:val="24"/>
                <w:vertAlign w:val="superscript"/>
                <w:lang w:eastAsia="ru-RU"/>
              </w:rPr>
              <w:endnoteReference w:customMarkFollows="1" w:id="10"/>
              <w:t>10</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3.3. Адрес (местоположение) объекта капитального строительства </w:t>
            </w:r>
            <w:r w:rsidRPr="0025097B">
              <w:rPr>
                <w:rFonts w:ascii="Arial" w:eastAsia="Times New Roman" w:hAnsi="Arial" w:cs="Arial"/>
                <w:sz w:val="24"/>
                <w:szCs w:val="24"/>
                <w:vertAlign w:val="superscript"/>
                <w:lang w:eastAsia="ru-RU"/>
              </w:rPr>
              <w:endnoteReference w:customMarkFollows="1" w:id="11"/>
              <w:t>11</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3.3.1. Субъект Российской Федерации:</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3.3.4. Тип и наименование населенного пункта:</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3.3.5. Наименование элемента планировочной структуры:</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3.3.6. Наименование элемента улично-дорожной сети:</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3.3.7. Тип и номер здания (сооружения):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keepNext/>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Раздел 4. Информация о земельном участке</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25097B">
              <w:rPr>
                <w:rFonts w:ascii="Arial" w:eastAsia="Times New Roman" w:hAnsi="Arial" w:cs="Arial"/>
                <w:sz w:val="24"/>
                <w:szCs w:val="24"/>
                <w:vertAlign w:val="superscript"/>
                <w:lang w:eastAsia="ru-RU"/>
              </w:rPr>
              <w:endnoteReference w:customMarkFollows="1" w:id="12"/>
              <w:t>12</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25097B">
              <w:rPr>
                <w:rFonts w:ascii="Arial" w:eastAsia="Times New Roman" w:hAnsi="Arial" w:cs="Arial"/>
                <w:sz w:val="24"/>
                <w:szCs w:val="24"/>
                <w:vertAlign w:val="superscript"/>
                <w:lang w:eastAsia="ru-RU"/>
              </w:rPr>
              <w:endnoteReference w:customMarkFollows="1" w:id="13"/>
              <w:t>13</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4.3. Сведения о градостроительном плане земельного участка </w:t>
            </w:r>
            <w:r w:rsidRPr="0025097B">
              <w:rPr>
                <w:rFonts w:ascii="Arial" w:eastAsia="Times New Roman" w:hAnsi="Arial" w:cs="Arial"/>
                <w:sz w:val="24"/>
                <w:szCs w:val="24"/>
                <w:vertAlign w:val="superscript"/>
                <w:lang w:eastAsia="ru-RU"/>
              </w:rPr>
              <w:endnoteReference w:customMarkFollows="1" w:id="14"/>
              <w:t>14</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4.3.X.1. Дата:</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4.3.X.2. Номер:</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4.3.X.3. Наименование органа, выдавшего градостроительный план земельного участка:</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25097B">
              <w:rPr>
                <w:rFonts w:ascii="Arial" w:eastAsia="Times New Roman" w:hAnsi="Arial" w:cs="Arial"/>
                <w:sz w:val="24"/>
                <w:szCs w:val="24"/>
                <w:vertAlign w:val="superscript"/>
                <w:lang w:eastAsia="ru-RU"/>
              </w:rPr>
              <w:endnoteReference w:customMarkFollows="1" w:id="15"/>
              <w:t>15</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4.5. Сведения о схеме расположения земельного участка или земельных участков на кадастровом плане территории </w:t>
            </w:r>
            <w:r w:rsidRPr="0025097B">
              <w:rPr>
                <w:rFonts w:ascii="Arial" w:eastAsia="Times New Roman" w:hAnsi="Arial" w:cs="Arial"/>
                <w:sz w:val="24"/>
                <w:szCs w:val="24"/>
                <w:vertAlign w:val="superscript"/>
                <w:lang w:eastAsia="ru-RU"/>
              </w:rPr>
              <w:endnoteReference w:customMarkFollows="1" w:id="16"/>
              <w:t>16</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4.5.1. Дата решения: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4.5.2. Номер решения: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4.6. Информация о документации по планировке территории</w:t>
            </w: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4.6.1. Сведения о проекте планировки территории </w:t>
            </w:r>
            <w:r w:rsidRPr="0025097B">
              <w:rPr>
                <w:rFonts w:ascii="Arial" w:eastAsia="Times New Roman" w:hAnsi="Arial" w:cs="Arial"/>
                <w:sz w:val="24"/>
                <w:szCs w:val="24"/>
                <w:vertAlign w:val="superscript"/>
                <w:lang w:eastAsia="ru-RU"/>
              </w:rPr>
              <w:endnoteReference w:customMarkFollows="1" w:id="17"/>
              <w:t>17</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4.6.1.X.1. Дата решения: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4.6.1.X.2. Номер решения: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4.6.2. Сведения о проекте межевания территории </w:t>
            </w:r>
            <w:r w:rsidRPr="0025097B">
              <w:rPr>
                <w:rFonts w:ascii="Arial" w:eastAsia="Times New Roman" w:hAnsi="Arial" w:cs="Arial"/>
                <w:sz w:val="24"/>
                <w:szCs w:val="24"/>
                <w:vertAlign w:val="superscript"/>
                <w:lang w:eastAsia="ru-RU"/>
              </w:rPr>
              <w:endnoteReference w:customMarkFollows="1" w:id="18"/>
              <w:t>18</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4.6.2.X.1. Дата решения: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4.6.2.X.2. Номер решения: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Раздел 5. Сведения о проектной документации, типовом архитектурном решении </w:t>
            </w:r>
            <w:r w:rsidRPr="0025097B">
              <w:rPr>
                <w:rFonts w:ascii="Arial" w:eastAsia="Times New Roman" w:hAnsi="Arial" w:cs="Arial"/>
                <w:sz w:val="24"/>
                <w:szCs w:val="24"/>
                <w:vertAlign w:val="superscript"/>
                <w:lang w:eastAsia="ru-RU"/>
              </w:rPr>
              <w:endnoteReference w:customMarkFollows="1" w:id="19"/>
              <w:t>19</w:t>
            </w: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5.1. Сведения о разработчике - индивидуальном предпринимателе </w:t>
            </w:r>
            <w:r w:rsidRPr="0025097B">
              <w:rPr>
                <w:rFonts w:ascii="Arial" w:eastAsia="Times New Roman" w:hAnsi="Arial" w:cs="Arial"/>
                <w:sz w:val="24"/>
                <w:szCs w:val="24"/>
                <w:vertAlign w:val="superscript"/>
                <w:lang w:eastAsia="ru-RU"/>
              </w:rPr>
              <w:endnoteReference w:customMarkFollows="1" w:id="20"/>
              <w:t>20</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5.1.1. Фамилия: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5.1.2. Имя: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5.1.3. Отчество </w:t>
            </w:r>
            <w:r w:rsidRPr="0025097B">
              <w:rPr>
                <w:rFonts w:ascii="Arial" w:eastAsia="Times New Roman" w:hAnsi="Arial" w:cs="Arial"/>
                <w:sz w:val="24"/>
                <w:szCs w:val="24"/>
                <w:vertAlign w:val="superscript"/>
                <w:lang w:eastAsia="ru-RU"/>
              </w:rPr>
              <w:endnoteReference w:customMarkFollows="1" w:id="21"/>
              <w:t>21</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5.1.4. ИНН:</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5.1.5. ОГРНИП:</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5.2. Сведения о разработчике - юридическом лице</w:t>
            </w:r>
          </w:p>
        </w:tc>
      </w:tr>
      <w:tr w:rsidR="0025097B" w:rsidRPr="0025097B" w:rsidTr="00AD4169">
        <w:trPr>
          <w:cantSplit/>
        </w:trPr>
        <w:tc>
          <w:tcPr>
            <w:tcW w:w="5557" w:type="dxa"/>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5.2.1. Полное наименование </w:t>
            </w:r>
            <w:r w:rsidRPr="0025097B">
              <w:rPr>
                <w:rFonts w:ascii="Arial" w:eastAsia="Times New Roman" w:hAnsi="Arial" w:cs="Arial"/>
                <w:sz w:val="24"/>
                <w:szCs w:val="24"/>
                <w:vertAlign w:val="superscript"/>
                <w:lang w:eastAsia="ru-RU"/>
              </w:rPr>
              <w:endnoteReference w:customMarkFollows="1" w:id="22"/>
              <w:t>22</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5.2.2. ИНН:</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5.2.3. ОГРН:</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5.3. Дата утверждения (при наличии)</w:t>
            </w:r>
            <w:r w:rsidRPr="0025097B">
              <w:rPr>
                <w:rFonts w:ascii="Arial" w:eastAsia="Times New Roman" w:hAnsi="Arial" w:cs="Arial"/>
                <w:sz w:val="24"/>
                <w:szCs w:val="24"/>
                <w:vertAlign w:val="superscript"/>
                <w:lang w:eastAsia="ru-RU"/>
              </w:rPr>
              <w:endnoteReference w:customMarkFollows="1" w:id="23"/>
              <w:t>23</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5.4. Номер (при наличии)</w:t>
            </w:r>
            <w:r w:rsidRPr="0025097B">
              <w:rPr>
                <w:rFonts w:ascii="Arial" w:eastAsia="Times New Roman" w:hAnsi="Arial" w:cs="Arial"/>
                <w:sz w:val="24"/>
                <w:szCs w:val="24"/>
                <w:vertAlign w:val="superscript"/>
                <w:lang w:eastAsia="ru-RU"/>
              </w:rPr>
              <w:endnoteReference w:customMarkFollows="1" w:id="24"/>
              <w:t>24</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5.5. Типовое архитектурное решение объекта капитального строительства, утвержденное для исторического поселения (при наличии)</w:t>
            </w:r>
            <w:r w:rsidRPr="0025097B">
              <w:rPr>
                <w:rFonts w:ascii="Arial" w:eastAsia="Times New Roman" w:hAnsi="Arial" w:cs="Arial"/>
                <w:sz w:val="24"/>
                <w:szCs w:val="24"/>
                <w:vertAlign w:val="superscript"/>
                <w:lang w:eastAsia="ru-RU"/>
              </w:rPr>
              <w:endnoteReference w:customMarkFollows="1" w:id="25"/>
              <w:t>25</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5.5.1. Дата:</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5.5.2. Номер:</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5.5.3. Наименование документа:</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5.5.4. Наименование уполномоченного органа, принявшего решение об утверждении типового архитектурного решения: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Раздел 6. Информация о результатах экспертизы проектной документации </w:t>
            </w:r>
            <w:r w:rsidRPr="0025097B">
              <w:rPr>
                <w:rFonts w:ascii="Arial" w:eastAsia="Times New Roman" w:hAnsi="Arial" w:cs="Arial"/>
                <w:sz w:val="24"/>
                <w:szCs w:val="24"/>
                <w:lang w:eastAsia="ru-RU"/>
              </w:rPr>
              <w:br/>
              <w:t>и государственной экологической экспертизы</w:t>
            </w: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6.1. Сведения об экспертизе проектной документации </w:t>
            </w:r>
            <w:r w:rsidRPr="0025097B">
              <w:rPr>
                <w:rFonts w:ascii="Arial" w:eastAsia="Times New Roman" w:hAnsi="Arial" w:cs="Arial"/>
                <w:sz w:val="24"/>
                <w:szCs w:val="24"/>
                <w:vertAlign w:val="superscript"/>
                <w:lang w:eastAsia="ru-RU"/>
              </w:rPr>
              <w:endnoteReference w:customMarkFollows="1" w:id="26"/>
              <w:t>26</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6.1.X.1. Дата утверждения: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6.1.X.2. Номер:</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6.1.X.3. Наименование органа или организации, выдавшей положительное заключение экспертизы проектной документации:</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6.2. Сведения о государственной экологической экспертизе </w:t>
            </w:r>
            <w:r w:rsidRPr="0025097B">
              <w:rPr>
                <w:rFonts w:ascii="Arial" w:eastAsia="Times New Roman" w:hAnsi="Arial" w:cs="Arial"/>
                <w:sz w:val="24"/>
                <w:szCs w:val="24"/>
                <w:vertAlign w:val="superscript"/>
                <w:lang w:eastAsia="ru-RU"/>
              </w:rPr>
              <w:endnoteReference w:customMarkFollows="1" w:id="27"/>
              <w:t>27</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6.2.X.1. Дата утверждения: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6.2.X.2. Номер:</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6.2.X.3. Наименование органа, утвердившего положительное заключение государственной экологической экспертизы:</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25097B">
              <w:rPr>
                <w:rFonts w:ascii="Arial" w:eastAsia="Times New Roman" w:hAnsi="Arial" w:cs="Arial"/>
                <w:sz w:val="24"/>
                <w:szCs w:val="24"/>
                <w:vertAlign w:val="superscript"/>
                <w:lang w:eastAsia="ru-RU"/>
              </w:rPr>
              <w:endnoteReference w:customMarkFollows="1" w:id="28"/>
              <w:t>28</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6.3.1. Дата:</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6.3.2. Номер:</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6.3.3. Сведения о лице, утвердившем указанное подтверждение </w:t>
            </w:r>
            <w:r w:rsidRPr="0025097B">
              <w:rPr>
                <w:rFonts w:ascii="Arial" w:eastAsia="Times New Roman" w:hAnsi="Arial" w:cs="Arial"/>
                <w:sz w:val="24"/>
                <w:szCs w:val="24"/>
                <w:vertAlign w:val="superscript"/>
                <w:lang w:eastAsia="ru-RU"/>
              </w:rPr>
              <w:endnoteReference w:customMarkFollows="1" w:id="29"/>
              <w:t>29</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25097B">
              <w:rPr>
                <w:rFonts w:ascii="Arial" w:eastAsia="Times New Roman" w:hAnsi="Arial" w:cs="Arial"/>
                <w:sz w:val="24"/>
                <w:szCs w:val="24"/>
                <w:vertAlign w:val="superscript"/>
                <w:lang w:eastAsia="ru-RU"/>
              </w:rPr>
              <w:endnoteReference w:customMarkFollows="1" w:id="30"/>
              <w:t>30</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6.4.1. Дата:</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6.4.2. Номер:</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6.4.3. Наименование органа исполнительной власти или организации, проводившей оценку соответствия: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Раздел 7. Проектные характеристики объекта капитального строительства </w:t>
            </w:r>
            <w:r w:rsidRPr="0025097B">
              <w:rPr>
                <w:rFonts w:ascii="Arial" w:eastAsia="Times New Roman" w:hAnsi="Arial" w:cs="Arial"/>
                <w:sz w:val="24"/>
                <w:szCs w:val="24"/>
                <w:vertAlign w:val="superscript"/>
                <w:lang w:eastAsia="ru-RU"/>
              </w:rPr>
              <w:endnoteReference w:customMarkFollows="1" w:id="31"/>
              <w:t>31</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7.X. Наименование объекта капитального строительства, предусмотренного проектной документацией </w:t>
            </w:r>
            <w:r w:rsidRPr="0025097B">
              <w:rPr>
                <w:rFonts w:ascii="Arial" w:eastAsia="Times New Roman" w:hAnsi="Arial" w:cs="Arial"/>
                <w:sz w:val="24"/>
                <w:szCs w:val="24"/>
                <w:vertAlign w:val="superscript"/>
                <w:lang w:eastAsia="ru-RU"/>
              </w:rPr>
              <w:endnoteReference w:customMarkFollows="1" w:id="32"/>
              <w:t>32</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7.X.1. Вид объекта капитального строительства </w:t>
            </w:r>
            <w:r w:rsidRPr="0025097B">
              <w:rPr>
                <w:rFonts w:ascii="Arial" w:eastAsia="Times New Roman" w:hAnsi="Arial" w:cs="Arial"/>
                <w:sz w:val="24"/>
                <w:szCs w:val="24"/>
                <w:vertAlign w:val="superscript"/>
                <w:lang w:eastAsia="ru-RU"/>
              </w:rPr>
              <w:endnoteReference w:customMarkFollows="1" w:id="33"/>
              <w:t>33</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7.X.2. Назначение объекта </w:t>
            </w:r>
            <w:r w:rsidRPr="0025097B">
              <w:rPr>
                <w:rFonts w:ascii="Arial" w:eastAsia="Times New Roman" w:hAnsi="Arial" w:cs="Arial"/>
                <w:sz w:val="24"/>
                <w:szCs w:val="24"/>
                <w:vertAlign w:val="superscript"/>
                <w:lang w:eastAsia="ru-RU"/>
              </w:rPr>
              <w:endnoteReference w:customMarkFollows="1" w:id="34"/>
              <w:t>34</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7.X.3. Кадастровый номер реконструируемого объекта капитального строительства </w:t>
            </w:r>
            <w:r w:rsidRPr="0025097B">
              <w:rPr>
                <w:rFonts w:ascii="Arial" w:eastAsia="Times New Roman" w:hAnsi="Arial" w:cs="Arial"/>
                <w:sz w:val="24"/>
                <w:szCs w:val="24"/>
                <w:vertAlign w:val="superscript"/>
                <w:lang w:eastAsia="ru-RU"/>
              </w:rPr>
              <w:endnoteReference w:customMarkFollows="1" w:id="35"/>
              <w:t>35</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7.X.4. Площадь застройки (кв. м)</w:t>
            </w:r>
            <w:r w:rsidRPr="0025097B">
              <w:rPr>
                <w:rFonts w:ascii="Arial" w:eastAsia="Times New Roman" w:hAnsi="Arial" w:cs="Arial"/>
                <w:sz w:val="24"/>
                <w:szCs w:val="24"/>
                <w:vertAlign w:val="superscript"/>
                <w:lang w:eastAsia="ru-RU"/>
              </w:rPr>
              <w:endnoteReference w:customMarkFollows="1" w:id="36"/>
              <w:t>36</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7.X.4.1. Площадь застройки части объекта капитального строительства (кв. м)</w:t>
            </w:r>
            <w:r w:rsidRPr="0025097B">
              <w:rPr>
                <w:rFonts w:ascii="Arial" w:eastAsia="Times New Roman" w:hAnsi="Arial" w:cs="Arial"/>
                <w:sz w:val="24"/>
                <w:szCs w:val="24"/>
                <w:vertAlign w:val="superscript"/>
                <w:lang w:eastAsia="ru-RU"/>
              </w:rPr>
              <w:endnoteReference w:customMarkFollows="1" w:id="37"/>
              <w:t>37</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7.X.5. Площадь (кв. м)</w:t>
            </w:r>
            <w:r w:rsidRPr="0025097B">
              <w:rPr>
                <w:rFonts w:ascii="Arial" w:eastAsia="Times New Roman" w:hAnsi="Arial" w:cs="Arial"/>
                <w:sz w:val="24"/>
                <w:szCs w:val="24"/>
                <w:vertAlign w:val="superscript"/>
                <w:lang w:eastAsia="ru-RU"/>
              </w:rPr>
              <w:endnoteReference w:customMarkFollows="1" w:id="38"/>
              <w:t>38</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7.X.5.1. Площадь части объекта капитального строительства (кв. м)</w:t>
            </w:r>
            <w:r w:rsidRPr="0025097B">
              <w:rPr>
                <w:rFonts w:ascii="Arial" w:eastAsia="Times New Roman" w:hAnsi="Arial" w:cs="Arial"/>
                <w:sz w:val="24"/>
                <w:szCs w:val="24"/>
                <w:vertAlign w:val="superscript"/>
                <w:lang w:eastAsia="ru-RU"/>
              </w:rPr>
              <w:endnoteReference w:customMarkFollows="1" w:id="39"/>
              <w:t>39</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7.X.6. Площадь нежилых помещений (кв. м):</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7.X.7. Площадь жилых помещений (кв. м):</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7.X.8. Количество помещений (штук):</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7.X.9. Количество нежилых помещений (штук):</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7.X.10. Количество жилых помещений (штук):</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7.X.11. в том числе квартир (штук):</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7.X.12. Количество машино-мест (штук):</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7.X.13. Количество этажей:</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7.X.14. в том числе, количество подземных этажей:</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7.X.15. Вместимость (человек):</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7.X.16. Высота (м):</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7.X.17. Иные показатели </w:t>
            </w:r>
            <w:r w:rsidRPr="0025097B">
              <w:rPr>
                <w:rFonts w:ascii="Arial" w:eastAsia="Times New Roman" w:hAnsi="Arial" w:cs="Arial"/>
                <w:sz w:val="24"/>
                <w:szCs w:val="24"/>
                <w:vertAlign w:val="superscript"/>
                <w:lang w:eastAsia="ru-RU"/>
              </w:rPr>
              <w:endnoteReference w:customMarkFollows="1" w:id="40"/>
              <w:t>40</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9526" w:type="dxa"/>
            <w:gridSpan w:val="2"/>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Раздел 8. Проектные характеристики линейного объекта </w:t>
            </w:r>
            <w:r w:rsidRPr="0025097B">
              <w:rPr>
                <w:rFonts w:ascii="Arial" w:eastAsia="Times New Roman" w:hAnsi="Arial" w:cs="Arial"/>
                <w:sz w:val="24"/>
                <w:szCs w:val="24"/>
                <w:vertAlign w:val="superscript"/>
                <w:lang w:eastAsia="ru-RU"/>
              </w:rPr>
              <w:endnoteReference w:customMarkFollows="1" w:id="41"/>
              <w:t>41</w:t>
            </w: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8.X. Наименование линейного объекта, предусмотренного проектной документацией </w:t>
            </w:r>
            <w:r w:rsidRPr="0025097B">
              <w:rPr>
                <w:rFonts w:ascii="Arial" w:eastAsia="Times New Roman" w:hAnsi="Arial" w:cs="Arial"/>
                <w:sz w:val="24"/>
                <w:szCs w:val="24"/>
                <w:vertAlign w:val="superscript"/>
                <w:lang w:eastAsia="ru-RU"/>
              </w:rPr>
              <w:endnoteReference w:customMarkFollows="1" w:id="42"/>
              <w:t>42</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8.X.1. Кадастровый номер реконструируемого линейного объекта:</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8.X.2. Протяженность (м)</w:t>
            </w:r>
            <w:r w:rsidRPr="0025097B">
              <w:rPr>
                <w:rFonts w:ascii="Arial" w:eastAsia="Times New Roman" w:hAnsi="Arial" w:cs="Arial"/>
                <w:sz w:val="24"/>
                <w:szCs w:val="24"/>
                <w:vertAlign w:val="superscript"/>
                <w:lang w:eastAsia="ru-RU"/>
              </w:rPr>
              <w:endnoteReference w:customMarkFollows="1" w:id="43"/>
              <w:t>43</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8.X.2.1. Протяженность участка или части линейного объекта (м)</w:t>
            </w:r>
            <w:r w:rsidRPr="0025097B">
              <w:rPr>
                <w:rFonts w:ascii="Arial" w:eastAsia="Times New Roman" w:hAnsi="Arial" w:cs="Arial"/>
                <w:sz w:val="24"/>
                <w:szCs w:val="24"/>
                <w:vertAlign w:val="superscript"/>
                <w:lang w:eastAsia="ru-RU"/>
              </w:rPr>
              <w:endnoteReference w:customMarkFollows="1" w:id="44"/>
              <w:t>44</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8.X.3. Категория (класс):</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8.X.4. Мощность (пропускная способность, грузооборот, интенсивность движения):</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vAlign w:val="bottom"/>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lastRenderedPageBreak/>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r w:rsidR="0025097B" w:rsidRPr="0025097B" w:rsidTr="00AD4169">
        <w:trPr>
          <w:cantSplit/>
        </w:trPr>
        <w:tc>
          <w:tcPr>
            <w:tcW w:w="5557" w:type="dxa"/>
          </w:tcPr>
          <w:p w:rsidR="0025097B" w:rsidRPr="0025097B" w:rsidRDefault="0025097B" w:rsidP="0025097B">
            <w:pPr>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 xml:space="preserve">8.X.6. Иные показатели </w:t>
            </w:r>
            <w:r w:rsidRPr="0025097B">
              <w:rPr>
                <w:rFonts w:ascii="Arial" w:eastAsia="Times New Roman" w:hAnsi="Arial" w:cs="Arial"/>
                <w:sz w:val="24"/>
                <w:szCs w:val="24"/>
                <w:vertAlign w:val="superscript"/>
                <w:lang w:eastAsia="ru-RU"/>
              </w:rPr>
              <w:endnoteReference w:customMarkFollows="1" w:id="45"/>
              <w:t>45</w:t>
            </w:r>
            <w:r w:rsidRPr="0025097B">
              <w:rPr>
                <w:rFonts w:ascii="Arial" w:eastAsia="Times New Roman" w:hAnsi="Arial" w:cs="Arial"/>
                <w:sz w:val="24"/>
                <w:szCs w:val="24"/>
                <w:lang w:eastAsia="ru-RU"/>
              </w:rPr>
              <w:t>:</w:t>
            </w:r>
          </w:p>
        </w:tc>
        <w:tc>
          <w:tcPr>
            <w:tcW w:w="3969" w:type="dxa"/>
          </w:tcPr>
          <w:p w:rsidR="0025097B" w:rsidRPr="0025097B" w:rsidRDefault="0025097B" w:rsidP="0025097B">
            <w:pPr>
              <w:spacing w:after="0"/>
              <w:jc w:val="both"/>
              <w:rPr>
                <w:rFonts w:ascii="Arial" w:eastAsia="Times New Roman" w:hAnsi="Arial" w:cs="Arial"/>
                <w:sz w:val="24"/>
                <w:szCs w:val="24"/>
                <w:lang w:eastAsia="ru-RU"/>
              </w:rPr>
            </w:pPr>
          </w:p>
        </w:tc>
      </w:tr>
    </w:tbl>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25097B" w:rsidRPr="0025097B" w:rsidTr="00AD4169">
        <w:tc>
          <w:tcPr>
            <w:tcW w:w="445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Глава администрации</w:t>
            </w:r>
          </w:p>
        </w:tc>
        <w:tc>
          <w:tcPr>
            <w:tcW w:w="181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c>
          <w:tcPr>
            <w:tcW w:w="2778"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p>
        </w:tc>
      </w:tr>
      <w:tr w:rsidR="0025097B" w:rsidRPr="0025097B" w:rsidTr="00AD4169">
        <w:tc>
          <w:tcPr>
            <w:tcW w:w="4457"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должность уполномоченного лица органа (организации), осуществляющего выдачу разрешения на строительство</w:t>
            </w:r>
          </w:p>
        </w:tc>
        <w:tc>
          <w:tcPr>
            <w:tcW w:w="1814"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подпись</w:t>
            </w:r>
          </w:p>
        </w:tc>
        <w:tc>
          <w:tcPr>
            <w:tcW w:w="2778" w:type="dxa"/>
          </w:tcPr>
          <w:p w:rsidR="0025097B" w:rsidRPr="0025097B" w:rsidRDefault="0025097B" w:rsidP="0025097B">
            <w:pPr>
              <w:autoSpaceDE w:val="0"/>
              <w:autoSpaceDN w:val="0"/>
              <w:adjustRightInd w:val="0"/>
              <w:spacing w:after="0"/>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Ф.И.О.</w:t>
            </w:r>
          </w:p>
        </w:tc>
      </w:tr>
    </w:tbl>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r w:rsidRPr="0025097B">
        <w:rPr>
          <w:rFonts w:ascii="Arial" w:eastAsia="Times New Roman" w:hAnsi="Arial" w:cs="Arial"/>
          <w:sz w:val="24"/>
          <w:szCs w:val="24"/>
          <w:lang w:eastAsia="ru-RU"/>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25097B" w:rsidRPr="0025097B" w:rsidRDefault="0025097B" w:rsidP="0025097B">
      <w:pPr>
        <w:autoSpaceDE w:val="0"/>
        <w:autoSpaceDN w:val="0"/>
        <w:adjustRightInd w:val="0"/>
        <w:spacing w:after="0"/>
        <w:ind w:firstLine="709"/>
        <w:jc w:val="both"/>
        <w:rPr>
          <w:rFonts w:ascii="Arial" w:eastAsia="Times New Roman" w:hAnsi="Arial" w:cs="Arial"/>
          <w:sz w:val="24"/>
          <w:szCs w:val="24"/>
          <w:lang w:eastAsia="ru-RU"/>
        </w:rPr>
      </w:pPr>
    </w:p>
    <w:p w:rsidR="0025097B" w:rsidRPr="0025097B" w:rsidRDefault="0025097B" w:rsidP="0025097B">
      <w:pPr>
        <w:spacing w:after="0"/>
        <w:ind w:firstLine="709"/>
        <w:jc w:val="both"/>
        <w:outlineLvl w:val="0"/>
        <w:rPr>
          <w:rFonts w:ascii="Arial" w:eastAsia="Times New Roman" w:hAnsi="Arial" w:cs="Arial"/>
          <w:bCs/>
          <w:kern w:val="32"/>
          <w:sz w:val="24"/>
          <w:szCs w:val="24"/>
          <w:lang w:eastAsia="ru-RU"/>
        </w:rPr>
      </w:pPr>
    </w:p>
    <w:p w:rsidR="00F12C76" w:rsidRDefault="00F12C76" w:rsidP="006C0B77">
      <w:pPr>
        <w:spacing w:after="0"/>
        <w:ind w:firstLine="709"/>
        <w:jc w:val="both"/>
      </w:pPr>
      <w:bookmarkStart w:id="81" w:name="_GoBack"/>
      <w:bookmarkEnd w:id="81"/>
    </w:p>
    <w:sectPr w:rsidR="00F12C76" w:rsidSect="00942960">
      <w:headerReference w:type="even" r:id="rId8"/>
      <w:headerReference w:type="default" r:id="rId9"/>
      <w:footerReference w:type="even" r:id="rId10"/>
      <w:footerReference w:type="default" r:id="rId11"/>
      <w:headerReference w:type="first" r:id="rId12"/>
      <w:footerReference w:type="first" r:id="rId13"/>
      <w:pgSz w:w="11900" w:h="16840" w:code="9"/>
      <w:pgMar w:top="2268" w:right="567" w:bottom="567" w:left="1701" w:header="794" w:footer="618"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44" w:rsidRDefault="00512044" w:rsidP="0025097B">
      <w:pPr>
        <w:spacing w:after="0"/>
      </w:pPr>
      <w:r>
        <w:separator/>
      </w:r>
    </w:p>
  </w:endnote>
  <w:endnote w:type="continuationSeparator" w:id="0">
    <w:p w:rsidR="00512044" w:rsidRDefault="00512044" w:rsidP="0025097B">
      <w:pPr>
        <w:spacing w:after="0"/>
      </w:pPr>
      <w:r>
        <w:continuationSeparator/>
      </w:r>
    </w:p>
  </w:endnote>
  <w:endnote w:id="1">
    <w:p w:rsidR="0025097B" w:rsidRDefault="0025097B" w:rsidP="0025097B">
      <w:pPr>
        <w:pStyle w:val="af8"/>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25097B" w:rsidRDefault="0025097B" w:rsidP="0025097B">
      <w:pPr>
        <w:pStyle w:val="af8"/>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25097B" w:rsidRPr="008525D5" w:rsidRDefault="0025097B" w:rsidP="0025097B">
      <w:pPr>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25097B" w:rsidRPr="008525D5" w:rsidRDefault="0025097B" w:rsidP="0025097B">
      <w:pPr>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25097B" w:rsidRPr="008525D5" w:rsidRDefault="0025097B" w:rsidP="0025097B">
      <w:pPr>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25097B" w:rsidRPr="008525D5" w:rsidRDefault="0025097B" w:rsidP="0025097B">
      <w:pPr>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25097B" w:rsidRPr="008525D5" w:rsidRDefault="0025097B" w:rsidP="0025097B">
      <w:pPr>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25097B" w:rsidRPr="008525D5" w:rsidRDefault="0025097B" w:rsidP="0025097B">
      <w:pPr>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25097B" w:rsidRDefault="0025097B" w:rsidP="0025097B">
      <w:pPr>
        <w:pStyle w:val="af8"/>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25097B" w:rsidRDefault="0025097B" w:rsidP="0025097B">
      <w:pPr>
        <w:pStyle w:val="af8"/>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25097B" w:rsidRDefault="0025097B" w:rsidP="0025097B">
      <w:pPr>
        <w:pStyle w:val="af8"/>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25097B" w:rsidRDefault="0025097B" w:rsidP="0025097B">
      <w:pPr>
        <w:pStyle w:val="af8"/>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25097B" w:rsidRDefault="0025097B" w:rsidP="0025097B">
      <w:pPr>
        <w:pStyle w:val="af8"/>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25097B" w:rsidRDefault="0025097B" w:rsidP="0025097B">
      <w:pPr>
        <w:pStyle w:val="af8"/>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25097B" w:rsidRDefault="0025097B" w:rsidP="0025097B">
      <w:pPr>
        <w:pStyle w:val="af8"/>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25097B" w:rsidRDefault="0025097B" w:rsidP="0025097B">
      <w:pPr>
        <w:pStyle w:val="af8"/>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25097B" w:rsidRPr="008525D5" w:rsidRDefault="0025097B" w:rsidP="0025097B">
      <w:pPr>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25097B" w:rsidRDefault="0025097B" w:rsidP="0025097B">
      <w:pPr>
        <w:pStyle w:val="af8"/>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25097B" w:rsidRDefault="0025097B" w:rsidP="0025097B">
      <w:pPr>
        <w:pStyle w:val="af8"/>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25097B" w:rsidRDefault="0025097B" w:rsidP="0025097B">
      <w:pPr>
        <w:pStyle w:val="af8"/>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25097B" w:rsidRPr="008525D5" w:rsidRDefault="0025097B" w:rsidP="0025097B">
      <w:pPr>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25097B" w:rsidRDefault="0025097B" w:rsidP="0025097B">
      <w:pPr>
        <w:pStyle w:val="af8"/>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25097B" w:rsidRDefault="0025097B" w:rsidP="0025097B">
      <w:pPr>
        <w:pStyle w:val="af8"/>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25097B" w:rsidRDefault="0025097B" w:rsidP="0025097B">
      <w:pPr>
        <w:pStyle w:val="af8"/>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25097B" w:rsidRPr="008525D5" w:rsidRDefault="0025097B" w:rsidP="0025097B">
      <w:pPr>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25097B" w:rsidRDefault="0025097B" w:rsidP="0025097B">
      <w:pPr>
        <w:pStyle w:val="af8"/>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25097B" w:rsidRPr="008525D5" w:rsidRDefault="0025097B" w:rsidP="0025097B">
      <w:pPr>
        <w:keepLines/>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25097B" w:rsidRDefault="0025097B" w:rsidP="0025097B">
      <w:pPr>
        <w:pStyle w:val="af8"/>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25097B" w:rsidRDefault="0025097B" w:rsidP="0025097B">
      <w:pPr>
        <w:pStyle w:val="af8"/>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25097B" w:rsidRDefault="0025097B" w:rsidP="0025097B">
      <w:pPr>
        <w:pStyle w:val="af8"/>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25097B" w:rsidRDefault="0025097B" w:rsidP="0025097B">
      <w:pPr>
        <w:pStyle w:val="af8"/>
      </w:pPr>
      <w:r w:rsidRPr="008525D5">
        <w:rPr>
          <w:rStyle w:val="afa"/>
          <w:sz w:val="19"/>
          <w:szCs w:val="19"/>
        </w:rPr>
        <w:t>21</w:t>
      </w:r>
      <w:r w:rsidRPr="008525D5">
        <w:rPr>
          <w:sz w:val="19"/>
          <w:szCs w:val="19"/>
        </w:rPr>
        <w:t> Отчество указывается при наличии.</w:t>
      </w:r>
    </w:p>
  </w:endnote>
  <w:endnote w:id="22">
    <w:p w:rsidR="0025097B" w:rsidRDefault="0025097B" w:rsidP="0025097B">
      <w:pPr>
        <w:pStyle w:val="af8"/>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25097B" w:rsidRDefault="0025097B" w:rsidP="0025097B">
      <w:pPr>
        <w:pStyle w:val="af8"/>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25097B" w:rsidRDefault="0025097B" w:rsidP="0025097B">
      <w:pPr>
        <w:pStyle w:val="af8"/>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25097B" w:rsidRDefault="0025097B" w:rsidP="0025097B">
      <w:pPr>
        <w:pStyle w:val="af8"/>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25097B" w:rsidRPr="008525D5" w:rsidRDefault="0025097B" w:rsidP="0025097B">
      <w:pPr>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25097B" w:rsidRDefault="0025097B" w:rsidP="0025097B">
      <w:pPr>
        <w:pStyle w:val="af8"/>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25097B" w:rsidRPr="008525D5" w:rsidRDefault="0025097B" w:rsidP="0025097B">
      <w:pPr>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25097B" w:rsidRDefault="0025097B" w:rsidP="0025097B">
      <w:pPr>
        <w:pStyle w:val="af8"/>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25097B" w:rsidRDefault="0025097B" w:rsidP="0025097B">
      <w:pPr>
        <w:pStyle w:val="af8"/>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25097B" w:rsidRDefault="0025097B" w:rsidP="0025097B">
      <w:pPr>
        <w:pStyle w:val="af8"/>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25097B" w:rsidRDefault="0025097B" w:rsidP="0025097B">
      <w:pPr>
        <w:pStyle w:val="af8"/>
        <w:keepLines/>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25097B" w:rsidRDefault="0025097B" w:rsidP="0025097B">
      <w:pPr>
        <w:pStyle w:val="af8"/>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25097B" w:rsidRDefault="0025097B" w:rsidP="0025097B">
      <w:pPr>
        <w:pStyle w:val="af8"/>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25097B" w:rsidRDefault="0025097B" w:rsidP="0025097B">
      <w:pPr>
        <w:pStyle w:val="af8"/>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25097B" w:rsidRDefault="0025097B" w:rsidP="0025097B">
      <w:pPr>
        <w:pStyle w:val="af8"/>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25097B" w:rsidRDefault="0025097B" w:rsidP="0025097B">
      <w:pPr>
        <w:pStyle w:val="af8"/>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25097B" w:rsidRDefault="0025097B" w:rsidP="0025097B">
      <w:pPr>
        <w:pStyle w:val="af8"/>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25097B" w:rsidRDefault="0025097B" w:rsidP="0025097B">
      <w:pPr>
        <w:pStyle w:val="af8"/>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25097B" w:rsidRDefault="0025097B" w:rsidP="0025097B">
      <w:pPr>
        <w:pStyle w:val="af8"/>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25097B" w:rsidRDefault="0025097B" w:rsidP="0025097B">
      <w:pPr>
        <w:pStyle w:val="af8"/>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25097B" w:rsidRDefault="0025097B" w:rsidP="0025097B">
      <w:pPr>
        <w:pStyle w:val="af8"/>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25097B" w:rsidRDefault="0025097B" w:rsidP="0025097B">
      <w:pPr>
        <w:pStyle w:val="af8"/>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25097B" w:rsidRDefault="0025097B" w:rsidP="0025097B">
      <w:pPr>
        <w:pStyle w:val="af8"/>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25097B" w:rsidRPr="008525D5" w:rsidRDefault="0025097B" w:rsidP="0025097B">
      <w:pPr>
        <w:keepLines/>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25097B" w:rsidRDefault="0025097B" w:rsidP="0025097B">
      <w:pPr>
        <w:pStyle w:val="af8"/>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25097B" w:rsidRPr="008525D5" w:rsidRDefault="0025097B" w:rsidP="0025097B">
      <w:pPr>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25097B" w:rsidRDefault="0025097B" w:rsidP="0025097B">
      <w:pPr>
        <w:pStyle w:val="af8"/>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25097B" w:rsidRDefault="0025097B" w:rsidP="0025097B">
      <w:pPr>
        <w:pStyle w:val="af8"/>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51204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512044">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51204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44" w:rsidRDefault="00512044" w:rsidP="0025097B">
      <w:pPr>
        <w:spacing w:after="0"/>
      </w:pPr>
      <w:r>
        <w:separator/>
      </w:r>
    </w:p>
  </w:footnote>
  <w:footnote w:type="continuationSeparator" w:id="0">
    <w:p w:rsidR="00512044" w:rsidRDefault="00512044" w:rsidP="002509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51204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5B" w:rsidRDefault="00512044">
    <w:pPr>
      <w:pStyle w:val="af1"/>
      <w:rPr>
        <w:color w:val="800000"/>
        <w:sz w:val="20"/>
      </w:rPr>
    </w:pPr>
    <w:r>
      <w:rPr>
        <w:color w:val="800000"/>
        <w:sz w:val="20"/>
      </w:rPr>
      <w:t>Документ подписан электронно-цифровой подписью:</w:t>
    </w:r>
  </w:p>
  <w:p w:rsidR="0078525B" w:rsidRDefault="00512044">
    <w:pPr>
      <w:pStyle w:val="af1"/>
      <w:rPr>
        <w:color w:val="800000"/>
        <w:sz w:val="20"/>
      </w:rPr>
    </w:pPr>
    <w:r>
      <w:rPr>
        <w:color w:val="800000"/>
        <w:sz w:val="20"/>
      </w:rPr>
      <w:t>Владелец: АДМИНИСТРАЦИЯ ПОВОРИНСКОГО МУНИЦИПАЛЬНОГО РАЙОНА ВОРОНЕЖСКОЙ ОБЛАСТИ</w:t>
    </w:r>
  </w:p>
  <w:p w:rsidR="0078525B" w:rsidRDefault="00512044">
    <w:pPr>
      <w:pStyle w:val="af1"/>
      <w:rPr>
        <w:color w:val="800000"/>
        <w:sz w:val="20"/>
      </w:rPr>
    </w:pPr>
    <w:r>
      <w:rPr>
        <w:color w:val="800000"/>
        <w:sz w:val="20"/>
      </w:rPr>
      <w:t>Дол</w:t>
    </w:r>
    <w:r>
      <w:rPr>
        <w:color w:val="800000"/>
        <w:sz w:val="20"/>
      </w:rPr>
      <w:t>жность: Глава администрациипл. Комсомольская д.3</w:t>
    </w:r>
  </w:p>
  <w:p w:rsidR="0078525B" w:rsidRDefault="00512044">
    <w:pPr>
      <w:pStyle w:val="af1"/>
      <w:rPr>
        <w:color w:val="800000"/>
        <w:sz w:val="20"/>
      </w:rPr>
    </w:pPr>
    <w:r>
      <w:rPr>
        <w:color w:val="800000"/>
        <w:sz w:val="20"/>
      </w:rPr>
      <w:t>Дата подписи: 20.10.2023 11:17:56</w:t>
    </w:r>
  </w:p>
  <w:p w:rsidR="009C40D9" w:rsidRPr="0078525B" w:rsidRDefault="00512044">
    <w:pPr>
      <w:pStyle w:val="af1"/>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51204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2"/>
  </w:num>
  <w:num w:numId="11">
    <w:abstractNumId w:val="23"/>
  </w:num>
  <w:num w:numId="12">
    <w:abstractNumId w:val="30"/>
  </w:num>
  <w:num w:numId="13">
    <w:abstractNumId w:val="19"/>
  </w:num>
  <w:num w:numId="14">
    <w:abstractNumId w:val="18"/>
  </w:num>
  <w:num w:numId="15">
    <w:abstractNumId w:val="43"/>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1"/>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4"/>
  </w:num>
  <w:num w:numId="39">
    <w:abstractNumId w:val="12"/>
  </w:num>
  <w:num w:numId="40">
    <w:abstractNumId w:val="15"/>
  </w:num>
  <w:num w:numId="41">
    <w:abstractNumId w:val="16"/>
  </w:num>
  <w:num w:numId="42">
    <w:abstractNumId w:val="40"/>
  </w:num>
  <w:num w:numId="43">
    <w:abstractNumId w:val="13"/>
  </w:num>
  <w:num w:numId="44">
    <w:abstractNumId w:val="39"/>
  </w:num>
  <w:num w:numId="45">
    <w:abstractNumId w:val="4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1B"/>
    <w:rsid w:val="000B75C6"/>
    <w:rsid w:val="0023523D"/>
    <w:rsid w:val="0025097B"/>
    <w:rsid w:val="002A6008"/>
    <w:rsid w:val="00512044"/>
    <w:rsid w:val="006C0B77"/>
    <w:rsid w:val="008242FF"/>
    <w:rsid w:val="00870751"/>
    <w:rsid w:val="008C694D"/>
    <w:rsid w:val="00922C48"/>
    <w:rsid w:val="00A7295E"/>
    <w:rsid w:val="00B37FB7"/>
    <w:rsid w:val="00B915B7"/>
    <w:rsid w:val="00BC0030"/>
    <w:rsid w:val="00C2037B"/>
    <w:rsid w:val="00EA59DF"/>
    <w:rsid w:val="00EE4070"/>
    <w:rsid w:val="00F12C76"/>
    <w:rsid w:val="00FE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D4D72-3188-4FEE-BA1F-27BC2918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25097B"/>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5097B"/>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5097B"/>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25097B"/>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097B"/>
    <w:rPr>
      <w:rFonts w:ascii="Arial" w:eastAsia="Times New Roman" w:hAnsi="Arial" w:cs="Arial"/>
      <w:b/>
      <w:bCs/>
      <w:kern w:val="32"/>
      <w:sz w:val="32"/>
      <w:szCs w:val="32"/>
      <w:lang w:eastAsia="ru-RU"/>
    </w:rPr>
  </w:style>
  <w:style w:type="character" w:customStyle="1" w:styleId="20">
    <w:name w:val="Заголовок 2 Знак"/>
    <w:basedOn w:val="a0"/>
    <w:link w:val="2"/>
    <w:rsid w:val="0025097B"/>
    <w:rPr>
      <w:rFonts w:ascii="Arial" w:eastAsia="Times New Roman" w:hAnsi="Arial" w:cs="Arial"/>
      <w:b/>
      <w:bCs/>
      <w:iCs/>
      <w:sz w:val="30"/>
      <w:szCs w:val="28"/>
      <w:lang w:eastAsia="ru-RU"/>
    </w:rPr>
  </w:style>
  <w:style w:type="character" w:customStyle="1" w:styleId="30">
    <w:name w:val="Заголовок 3 Знак"/>
    <w:basedOn w:val="a0"/>
    <w:link w:val="3"/>
    <w:rsid w:val="0025097B"/>
    <w:rPr>
      <w:rFonts w:ascii="Arial" w:eastAsia="Times New Roman" w:hAnsi="Arial" w:cs="Arial"/>
      <w:b/>
      <w:bCs/>
      <w:sz w:val="28"/>
      <w:szCs w:val="26"/>
      <w:lang w:eastAsia="ru-RU"/>
    </w:rPr>
  </w:style>
  <w:style w:type="character" w:customStyle="1" w:styleId="40">
    <w:name w:val="Заголовок 4 Знак"/>
    <w:basedOn w:val="a0"/>
    <w:link w:val="4"/>
    <w:rsid w:val="0025097B"/>
    <w:rPr>
      <w:rFonts w:ascii="Arial" w:eastAsia="Times New Roman" w:hAnsi="Arial" w:cs="Times New Roman"/>
      <w:b/>
      <w:bCs/>
      <w:sz w:val="26"/>
      <w:szCs w:val="28"/>
      <w:lang w:eastAsia="ru-RU"/>
    </w:rPr>
  </w:style>
  <w:style w:type="numbering" w:customStyle="1" w:styleId="11">
    <w:name w:val="Нет списка1"/>
    <w:next w:val="a2"/>
    <w:semiHidden/>
    <w:rsid w:val="0025097B"/>
  </w:style>
  <w:style w:type="paragraph" w:customStyle="1" w:styleId="12">
    <w:name w:val="Стиль1"/>
    <w:basedOn w:val="a"/>
    <w:qFormat/>
    <w:rsid w:val="0025097B"/>
    <w:pPr>
      <w:spacing w:after="0"/>
      <w:ind w:firstLine="567"/>
      <w:jc w:val="both"/>
    </w:pPr>
    <w:rPr>
      <w:rFonts w:ascii="Arial" w:eastAsia="Times New Roman" w:hAnsi="Arial" w:cs="Times New Roman"/>
      <w:sz w:val="24"/>
      <w:szCs w:val="24"/>
      <w:lang w:eastAsia="ru-RU"/>
    </w:rPr>
  </w:style>
  <w:style w:type="character" w:customStyle="1" w:styleId="a3">
    <w:name w:val="Оглавление_"/>
    <w:link w:val="a4"/>
    <w:rsid w:val="0025097B"/>
    <w:rPr>
      <w:rFonts w:ascii="Times New Roman" w:eastAsia="Times New Roman" w:hAnsi="Times New Roman" w:cs="Times New Roman"/>
      <w:sz w:val="28"/>
      <w:szCs w:val="28"/>
    </w:rPr>
  </w:style>
  <w:style w:type="paragraph" w:customStyle="1" w:styleId="a4">
    <w:name w:val="Оглавление"/>
    <w:basedOn w:val="a"/>
    <w:link w:val="a3"/>
    <w:rsid w:val="0025097B"/>
    <w:pPr>
      <w:spacing w:after="0"/>
      <w:ind w:firstLine="600"/>
      <w:jc w:val="both"/>
    </w:pPr>
    <w:rPr>
      <w:rFonts w:eastAsia="Times New Roman" w:cs="Times New Roman"/>
      <w:szCs w:val="28"/>
    </w:rPr>
  </w:style>
  <w:style w:type="character" w:customStyle="1" w:styleId="13">
    <w:name w:val="Неразрешенное упоминание1"/>
    <w:uiPriority w:val="99"/>
    <w:semiHidden/>
    <w:unhideWhenUsed/>
    <w:rsid w:val="0025097B"/>
    <w:rPr>
      <w:color w:val="605E5C"/>
      <w:shd w:val="clear" w:color="auto" w:fill="E1DFDD"/>
    </w:rPr>
  </w:style>
  <w:style w:type="character" w:customStyle="1" w:styleId="a5">
    <w:name w:val="Подпись к таблице_"/>
    <w:link w:val="a6"/>
    <w:rsid w:val="0025097B"/>
    <w:rPr>
      <w:rFonts w:ascii="Times New Roman" w:eastAsia="Times New Roman" w:hAnsi="Times New Roman" w:cs="Times New Roman"/>
      <w:sz w:val="26"/>
      <w:szCs w:val="26"/>
    </w:rPr>
  </w:style>
  <w:style w:type="paragraph" w:customStyle="1" w:styleId="a6">
    <w:name w:val="Подпись к таблице"/>
    <w:basedOn w:val="a"/>
    <w:link w:val="a5"/>
    <w:rsid w:val="0025097B"/>
    <w:pPr>
      <w:spacing w:after="0"/>
      <w:ind w:firstLine="567"/>
      <w:jc w:val="center"/>
    </w:pPr>
    <w:rPr>
      <w:rFonts w:eastAsia="Times New Roman" w:cs="Times New Roman"/>
      <w:sz w:val="26"/>
      <w:szCs w:val="26"/>
    </w:rPr>
  </w:style>
  <w:style w:type="character" w:customStyle="1" w:styleId="a7">
    <w:name w:val="Другое_"/>
    <w:link w:val="a8"/>
    <w:rsid w:val="0025097B"/>
    <w:rPr>
      <w:rFonts w:ascii="Times New Roman" w:eastAsia="Times New Roman" w:hAnsi="Times New Roman" w:cs="Times New Roman"/>
      <w:sz w:val="28"/>
      <w:szCs w:val="28"/>
    </w:rPr>
  </w:style>
  <w:style w:type="paragraph" w:customStyle="1" w:styleId="a8">
    <w:name w:val="Другое"/>
    <w:basedOn w:val="a"/>
    <w:link w:val="a7"/>
    <w:rsid w:val="0025097B"/>
    <w:pPr>
      <w:spacing w:after="0"/>
      <w:ind w:firstLine="400"/>
      <w:jc w:val="both"/>
    </w:pPr>
    <w:rPr>
      <w:rFonts w:eastAsia="Times New Roman" w:cs="Times New Roman"/>
      <w:szCs w:val="28"/>
    </w:rPr>
  </w:style>
  <w:style w:type="paragraph" w:styleId="a9">
    <w:name w:val="TOC Heading"/>
    <w:basedOn w:val="1"/>
    <w:next w:val="a"/>
    <w:uiPriority w:val="39"/>
    <w:unhideWhenUsed/>
    <w:qFormat/>
    <w:rsid w:val="0025097B"/>
    <w:pPr>
      <w:spacing w:before="240" w:line="259" w:lineRule="auto"/>
      <w:outlineLvl w:val="9"/>
    </w:pPr>
  </w:style>
  <w:style w:type="paragraph" w:styleId="14">
    <w:name w:val="toc 1"/>
    <w:basedOn w:val="a"/>
    <w:next w:val="a"/>
    <w:link w:val="15"/>
    <w:autoRedefine/>
    <w:uiPriority w:val="39"/>
    <w:unhideWhenUsed/>
    <w:rsid w:val="0025097B"/>
    <w:pPr>
      <w:spacing w:after="100"/>
      <w:ind w:firstLine="567"/>
      <w:jc w:val="both"/>
    </w:pPr>
    <w:rPr>
      <w:rFonts w:ascii="Arial" w:eastAsia="Times New Roman" w:hAnsi="Arial" w:cs="Times New Roman"/>
      <w:b/>
      <w:sz w:val="24"/>
      <w:szCs w:val="24"/>
      <w:lang w:eastAsia="ru-RU"/>
    </w:rPr>
  </w:style>
  <w:style w:type="character" w:customStyle="1" w:styleId="15">
    <w:name w:val="Оглавление 1 Знак"/>
    <w:link w:val="14"/>
    <w:uiPriority w:val="39"/>
    <w:rsid w:val="0025097B"/>
    <w:rPr>
      <w:rFonts w:ascii="Arial" w:eastAsia="Times New Roman" w:hAnsi="Arial" w:cs="Times New Roman"/>
      <w:b/>
      <w:sz w:val="24"/>
      <w:szCs w:val="24"/>
      <w:lang w:eastAsia="ru-RU"/>
    </w:rPr>
  </w:style>
  <w:style w:type="paragraph" w:styleId="21">
    <w:name w:val="toc 2"/>
    <w:basedOn w:val="a"/>
    <w:next w:val="a"/>
    <w:autoRedefine/>
    <w:uiPriority w:val="39"/>
    <w:unhideWhenUsed/>
    <w:rsid w:val="0025097B"/>
    <w:pPr>
      <w:spacing w:after="100"/>
      <w:ind w:left="240" w:firstLine="567"/>
      <w:jc w:val="both"/>
    </w:pPr>
    <w:rPr>
      <w:rFonts w:ascii="Arial" w:eastAsia="Times New Roman" w:hAnsi="Arial" w:cs="Times New Roman"/>
      <w:sz w:val="24"/>
      <w:szCs w:val="24"/>
      <w:lang w:eastAsia="ru-RU"/>
    </w:rPr>
  </w:style>
  <w:style w:type="character" w:styleId="aa">
    <w:name w:val="Hyperlink"/>
    <w:basedOn w:val="a0"/>
    <w:rsid w:val="0025097B"/>
    <w:rPr>
      <w:color w:val="0000FF"/>
      <w:u w:val="none"/>
    </w:rPr>
  </w:style>
  <w:style w:type="character" w:styleId="ab">
    <w:name w:val="FollowedHyperlink"/>
    <w:uiPriority w:val="99"/>
    <w:semiHidden/>
    <w:unhideWhenUsed/>
    <w:rsid w:val="0025097B"/>
    <w:rPr>
      <w:color w:val="954F72"/>
      <w:u w:val="single"/>
    </w:rPr>
  </w:style>
  <w:style w:type="paragraph" w:styleId="ac">
    <w:name w:val="List Paragraph"/>
    <w:aliases w:val="ТЗ список,Абзац списка нумерованный"/>
    <w:basedOn w:val="a"/>
    <w:link w:val="ad"/>
    <w:uiPriority w:val="34"/>
    <w:qFormat/>
    <w:rsid w:val="0025097B"/>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25097B"/>
    <w:rPr>
      <w:rFonts w:ascii="Times New Roman" w:hAnsi="Times New Roman" w:cs="Times New Roman" w:hint="default"/>
      <w:b/>
      <w:bCs/>
      <w:sz w:val="26"/>
      <w:szCs w:val="26"/>
    </w:rPr>
  </w:style>
  <w:style w:type="paragraph" w:styleId="ae">
    <w:name w:val="No Spacing"/>
    <w:qFormat/>
    <w:rsid w:val="0025097B"/>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25097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5097B"/>
    <w:rPr>
      <w:rFonts w:ascii="Arial" w:eastAsia="Times New Roman" w:hAnsi="Arial" w:cs="Arial"/>
      <w:sz w:val="20"/>
      <w:szCs w:val="20"/>
      <w:lang w:eastAsia="ru-RU"/>
    </w:rPr>
  </w:style>
  <w:style w:type="paragraph" w:styleId="af">
    <w:name w:val="Body Text"/>
    <w:basedOn w:val="a"/>
    <w:link w:val="af0"/>
    <w:rsid w:val="0025097B"/>
    <w:pPr>
      <w:suppressAutoHyphens/>
      <w:spacing w:after="140" w:line="276" w:lineRule="auto"/>
      <w:ind w:firstLine="567"/>
      <w:jc w:val="both"/>
    </w:pPr>
    <w:rPr>
      <w:rFonts w:ascii="Calibri" w:eastAsia="Calibri" w:hAnsi="Calibri" w:cs="Calibri"/>
      <w:sz w:val="22"/>
      <w:lang w:eastAsia="zh-CN"/>
    </w:rPr>
  </w:style>
  <w:style w:type="character" w:customStyle="1" w:styleId="af0">
    <w:name w:val="Основной текст Знак"/>
    <w:basedOn w:val="a0"/>
    <w:link w:val="af"/>
    <w:rsid w:val="0025097B"/>
    <w:rPr>
      <w:rFonts w:ascii="Calibri" w:eastAsia="Calibri" w:hAnsi="Calibri" w:cs="Calibri"/>
      <w:lang w:eastAsia="zh-CN"/>
    </w:rPr>
  </w:style>
  <w:style w:type="paragraph" w:styleId="af1">
    <w:name w:val="header"/>
    <w:basedOn w:val="a"/>
    <w:link w:val="af2"/>
    <w:uiPriority w:val="99"/>
    <w:unhideWhenUsed/>
    <w:rsid w:val="0025097B"/>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25097B"/>
    <w:rPr>
      <w:rFonts w:ascii="Arial" w:eastAsia="Times New Roman" w:hAnsi="Arial" w:cs="Times New Roman"/>
      <w:sz w:val="24"/>
      <w:szCs w:val="24"/>
      <w:lang w:eastAsia="ru-RU"/>
    </w:rPr>
  </w:style>
  <w:style w:type="paragraph" w:styleId="af3">
    <w:name w:val="footer"/>
    <w:basedOn w:val="a"/>
    <w:link w:val="af4"/>
    <w:uiPriority w:val="99"/>
    <w:unhideWhenUsed/>
    <w:rsid w:val="0025097B"/>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25097B"/>
    <w:rPr>
      <w:rFonts w:ascii="Arial" w:eastAsia="Times New Roman" w:hAnsi="Arial" w:cs="Times New Roman"/>
      <w:sz w:val="24"/>
      <w:szCs w:val="24"/>
      <w:lang w:eastAsia="ru-RU"/>
    </w:rPr>
  </w:style>
  <w:style w:type="paragraph" w:styleId="af5">
    <w:name w:val="Balloon Text"/>
    <w:basedOn w:val="a"/>
    <w:link w:val="af6"/>
    <w:uiPriority w:val="99"/>
    <w:semiHidden/>
    <w:unhideWhenUsed/>
    <w:rsid w:val="0025097B"/>
    <w:pPr>
      <w:spacing w:after="0"/>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25097B"/>
    <w:rPr>
      <w:rFonts w:ascii="Tahoma" w:eastAsia="Times New Roman" w:hAnsi="Tahoma" w:cs="Tahoma"/>
      <w:sz w:val="16"/>
      <w:szCs w:val="16"/>
      <w:lang w:eastAsia="ru-RU"/>
    </w:rPr>
  </w:style>
  <w:style w:type="paragraph" w:customStyle="1" w:styleId="ConsPlusTitle">
    <w:name w:val="ConsPlusTitle"/>
    <w:link w:val="ConsPlusTitle0"/>
    <w:rsid w:val="0025097B"/>
    <w:pPr>
      <w:widowControl w:val="0"/>
      <w:autoSpaceDE w:val="0"/>
      <w:autoSpaceDN w:val="0"/>
      <w:spacing w:after="0" w:line="240" w:lineRule="auto"/>
    </w:pPr>
    <w:rPr>
      <w:rFonts w:ascii="Arial" w:eastAsia="Times New Roman" w:hAnsi="Arial" w:cs="Arial"/>
      <w:b/>
      <w:sz w:val="20"/>
      <w:lang w:eastAsia="ru-RU"/>
    </w:rPr>
  </w:style>
  <w:style w:type="character" w:customStyle="1" w:styleId="ConsPlusTitle0">
    <w:name w:val="ConsPlusTitle Знак"/>
    <w:link w:val="ConsPlusTitle"/>
    <w:rsid w:val="0025097B"/>
    <w:rPr>
      <w:rFonts w:ascii="Arial" w:eastAsia="Times New Roman" w:hAnsi="Arial" w:cs="Arial"/>
      <w:b/>
      <w:sz w:val="20"/>
      <w:lang w:eastAsia="ru-RU"/>
    </w:rPr>
  </w:style>
  <w:style w:type="paragraph" w:customStyle="1" w:styleId="41">
    <w:name w:val="Заг.4"/>
    <w:basedOn w:val="ConsPlusTitle"/>
    <w:link w:val="42"/>
    <w:rsid w:val="0025097B"/>
    <w:pPr>
      <w:jc w:val="center"/>
    </w:pPr>
    <w:rPr>
      <w:rFonts w:ascii="Times New Roman" w:hAnsi="Times New Roman" w:cs="Times New Roman"/>
      <w:sz w:val="28"/>
      <w:szCs w:val="28"/>
    </w:rPr>
  </w:style>
  <w:style w:type="character" w:customStyle="1" w:styleId="42">
    <w:name w:val="Заг.4 Знак"/>
    <w:link w:val="41"/>
    <w:rsid w:val="0025097B"/>
    <w:rPr>
      <w:rFonts w:ascii="Times New Roman" w:eastAsia="Times New Roman" w:hAnsi="Times New Roman" w:cs="Times New Roman"/>
      <w:b/>
      <w:sz w:val="28"/>
      <w:szCs w:val="28"/>
      <w:lang w:eastAsia="ru-RU"/>
    </w:rPr>
  </w:style>
  <w:style w:type="paragraph" w:customStyle="1" w:styleId="ConsPlusNonformat">
    <w:name w:val="ConsPlusNonformat"/>
    <w:rsid w:val="0025097B"/>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af7">
    <w:name w:val="Основной текст_"/>
    <w:link w:val="22"/>
    <w:locked/>
    <w:rsid w:val="0025097B"/>
    <w:rPr>
      <w:spacing w:val="7"/>
      <w:shd w:val="clear" w:color="auto" w:fill="FFFFFF"/>
    </w:rPr>
  </w:style>
  <w:style w:type="paragraph" w:customStyle="1" w:styleId="22">
    <w:name w:val="Основной текст2"/>
    <w:basedOn w:val="a"/>
    <w:link w:val="af7"/>
    <w:rsid w:val="0025097B"/>
    <w:pPr>
      <w:shd w:val="clear" w:color="auto" w:fill="FFFFFF"/>
      <w:spacing w:before="120" w:after="360" w:line="0" w:lineRule="atLeast"/>
      <w:ind w:hanging="1800"/>
      <w:jc w:val="both"/>
    </w:pPr>
    <w:rPr>
      <w:rFonts w:asciiTheme="minorHAnsi" w:hAnsiTheme="minorHAnsi"/>
      <w:spacing w:val="7"/>
      <w:sz w:val="22"/>
    </w:rPr>
  </w:style>
  <w:style w:type="character" w:customStyle="1" w:styleId="9">
    <w:name w:val="Основной текст (9)_"/>
    <w:link w:val="90"/>
    <w:locked/>
    <w:rsid w:val="0025097B"/>
    <w:rPr>
      <w:i/>
      <w:iCs/>
      <w:spacing w:val="1"/>
      <w:shd w:val="clear" w:color="auto" w:fill="FFFFFF"/>
    </w:rPr>
  </w:style>
  <w:style w:type="paragraph" w:customStyle="1" w:styleId="90">
    <w:name w:val="Основной текст (9)"/>
    <w:basedOn w:val="a"/>
    <w:link w:val="9"/>
    <w:rsid w:val="0025097B"/>
    <w:pPr>
      <w:shd w:val="clear" w:color="auto" w:fill="FFFFFF"/>
      <w:spacing w:after="240" w:line="0" w:lineRule="atLeast"/>
      <w:ind w:hanging="2080"/>
      <w:jc w:val="both"/>
    </w:pPr>
    <w:rPr>
      <w:rFonts w:asciiTheme="minorHAnsi" w:hAnsiTheme="minorHAnsi"/>
      <w:i/>
      <w:iCs/>
      <w:spacing w:val="1"/>
      <w:sz w:val="22"/>
    </w:rPr>
  </w:style>
  <w:style w:type="character" w:customStyle="1" w:styleId="100">
    <w:name w:val="Основной текст (10)_"/>
    <w:link w:val="101"/>
    <w:rsid w:val="0025097B"/>
    <w:rPr>
      <w:spacing w:val="10"/>
      <w:shd w:val="clear" w:color="auto" w:fill="FFFFFF"/>
    </w:rPr>
  </w:style>
  <w:style w:type="character" w:customStyle="1" w:styleId="0pt">
    <w:name w:val="Основной текст + Интервал 0 pt"/>
    <w:rsid w:val="0025097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25097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25097B"/>
    <w:pPr>
      <w:shd w:val="clear" w:color="auto" w:fill="FFFFFF"/>
      <w:spacing w:after="0" w:line="273" w:lineRule="exact"/>
      <w:ind w:firstLine="700"/>
      <w:jc w:val="both"/>
    </w:pPr>
    <w:rPr>
      <w:rFonts w:asciiTheme="minorHAnsi" w:hAnsiTheme="minorHAnsi"/>
      <w:spacing w:val="10"/>
      <w:sz w:val="22"/>
    </w:rPr>
  </w:style>
  <w:style w:type="character" w:customStyle="1" w:styleId="ad">
    <w:name w:val="Абзац списка Знак"/>
    <w:aliases w:val="ТЗ список Знак,Абзац списка нумерованный Знак"/>
    <w:link w:val="ac"/>
    <w:uiPriority w:val="34"/>
    <w:qFormat/>
    <w:locked/>
    <w:rsid w:val="0025097B"/>
    <w:rPr>
      <w:rFonts w:ascii="Calibri" w:eastAsia="Calibri" w:hAnsi="Calibri" w:cs="Times New Roman"/>
    </w:rPr>
  </w:style>
  <w:style w:type="paragraph" w:styleId="af8">
    <w:name w:val="endnote text"/>
    <w:basedOn w:val="a"/>
    <w:link w:val="af9"/>
    <w:uiPriority w:val="99"/>
    <w:semiHidden/>
    <w:rsid w:val="0025097B"/>
    <w:pPr>
      <w:autoSpaceDE w:val="0"/>
      <w:autoSpaceDN w:val="0"/>
      <w:spacing w:after="0"/>
      <w:ind w:firstLine="567"/>
      <w:jc w:val="both"/>
    </w:pPr>
    <w:rPr>
      <w:rFonts w:ascii="Arial" w:eastAsia="Times New Roman" w:hAnsi="Arial" w:cs="Times New Roman"/>
      <w:sz w:val="20"/>
      <w:szCs w:val="20"/>
      <w:lang w:eastAsia="ru-RU"/>
    </w:rPr>
  </w:style>
  <w:style w:type="character" w:customStyle="1" w:styleId="af9">
    <w:name w:val="Текст концевой сноски Знак"/>
    <w:basedOn w:val="a0"/>
    <w:link w:val="af8"/>
    <w:uiPriority w:val="99"/>
    <w:semiHidden/>
    <w:rsid w:val="0025097B"/>
    <w:rPr>
      <w:rFonts w:ascii="Arial" w:eastAsia="Times New Roman" w:hAnsi="Arial" w:cs="Times New Roman"/>
      <w:sz w:val="20"/>
      <w:szCs w:val="20"/>
      <w:lang w:eastAsia="ru-RU"/>
    </w:rPr>
  </w:style>
  <w:style w:type="character" w:styleId="afa">
    <w:name w:val="endnote reference"/>
    <w:uiPriority w:val="99"/>
    <w:semiHidden/>
    <w:rsid w:val="0025097B"/>
    <w:rPr>
      <w:rFonts w:cs="Times New Roman"/>
      <w:vertAlign w:val="superscript"/>
    </w:rPr>
  </w:style>
  <w:style w:type="character" w:styleId="afb">
    <w:name w:val="annotation reference"/>
    <w:uiPriority w:val="99"/>
    <w:semiHidden/>
    <w:unhideWhenUsed/>
    <w:rsid w:val="0025097B"/>
    <w:rPr>
      <w:sz w:val="16"/>
      <w:szCs w:val="16"/>
    </w:rPr>
  </w:style>
  <w:style w:type="paragraph" w:styleId="afc">
    <w:name w:val="annotation text"/>
    <w:aliases w:val="!Равноширинный текст документа"/>
    <w:basedOn w:val="a"/>
    <w:link w:val="afd"/>
    <w:semiHidden/>
    <w:rsid w:val="0025097B"/>
    <w:pPr>
      <w:spacing w:after="0"/>
      <w:ind w:firstLine="567"/>
      <w:jc w:val="both"/>
    </w:pPr>
    <w:rPr>
      <w:rFonts w:ascii="Courier" w:eastAsia="Times New Roman" w:hAnsi="Courier" w:cs="Times New Roman"/>
      <w:sz w:val="22"/>
      <w:szCs w:val="20"/>
      <w:lang w:eastAsia="ru-RU"/>
    </w:rPr>
  </w:style>
  <w:style w:type="character" w:customStyle="1" w:styleId="afd">
    <w:name w:val="Текст примечания Знак"/>
    <w:basedOn w:val="a0"/>
    <w:link w:val="afc"/>
    <w:semiHidden/>
    <w:rsid w:val="0025097B"/>
    <w:rPr>
      <w:rFonts w:ascii="Courier" w:eastAsia="Times New Roman" w:hAnsi="Courier" w:cs="Times New Roman"/>
      <w:szCs w:val="20"/>
      <w:lang w:eastAsia="ru-RU"/>
    </w:rPr>
  </w:style>
  <w:style w:type="paragraph" w:styleId="afe">
    <w:name w:val="annotation subject"/>
    <w:basedOn w:val="afc"/>
    <w:next w:val="afc"/>
    <w:link w:val="aff"/>
    <w:uiPriority w:val="99"/>
    <w:semiHidden/>
    <w:unhideWhenUsed/>
    <w:rsid w:val="0025097B"/>
    <w:rPr>
      <w:b/>
      <w:bCs/>
    </w:rPr>
  </w:style>
  <w:style w:type="character" w:customStyle="1" w:styleId="aff">
    <w:name w:val="Тема примечания Знак"/>
    <w:basedOn w:val="afd"/>
    <w:link w:val="afe"/>
    <w:uiPriority w:val="99"/>
    <w:semiHidden/>
    <w:rsid w:val="0025097B"/>
    <w:rPr>
      <w:rFonts w:ascii="Courier" w:eastAsia="Times New Roman" w:hAnsi="Courier" w:cs="Times New Roman"/>
      <w:b/>
      <w:bCs/>
      <w:szCs w:val="20"/>
      <w:lang w:eastAsia="ru-RU"/>
    </w:rPr>
  </w:style>
  <w:style w:type="table" w:styleId="aff0">
    <w:name w:val="Table Grid"/>
    <w:basedOn w:val="a1"/>
    <w:uiPriority w:val="39"/>
    <w:rsid w:val="0025097B"/>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25097B"/>
    <w:rPr>
      <w:rFonts w:ascii="Arial" w:hAnsi="Arial"/>
      <w:b w:val="0"/>
      <w:i w:val="0"/>
      <w:iCs/>
      <w:color w:val="0000FF"/>
      <w:sz w:val="24"/>
      <w:u w:val="none"/>
    </w:rPr>
  </w:style>
  <w:style w:type="paragraph" w:customStyle="1" w:styleId="Title">
    <w:name w:val="Title!Название НПА"/>
    <w:basedOn w:val="a"/>
    <w:rsid w:val="0025097B"/>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5097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5097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5097B"/>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25884</Words>
  <Characters>147540</Characters>
  <Application>Microsoft Office Word</Application>
  <DocSecurity>0</DocSecurity>
  <Lines>1229</Lines>
  <Paragraphs>346</Paragraphs>
  <ScaleCrop>false</ScaleCrop>
  <Company>SPecialiST RePack</Company>
  <LinksUpToDate>false</LinksUpToDate>
  <CharactersWithSpaces>173078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2025-03-26T10:37:00Z</dcterms:created>
  <dcterms:modified xsi:type="dcterms:W3CDTF">2025-03-26T10:37:00Z</dcterms:modified>
</cp:coreProperties>
</file>