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5C" w:rsidRPr="00B53B5C" w:rsidRDefault="00B53B5C" w:rsidP="00B53B5C">
      <w:pPr>
        <w:pStyle w:val="1"/>
        <w:spacing w:before="0" w:beforeAutospacing="0"/>
        <w:jc w:val="center"/>
        <w:rPr>
          <w:sz w:val="28"/>
          <w:szCs w:val="28"/>
        </w:rPr>
      </w:pPr>
      <w:r w:rsidRPr="00B53B5C">
        <w:rPr>
          <w:sz w:val="28"/>
          <w:szCs w:val="28"/>
        </w:rPr>
        <w:t>Индивидуальные предприниматели Воронежской области могут получать пособие по временной нетрудоспособности и в связи с материнством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Индивидуальные предприниматели могут получать пособия по временной нетрудоспособности и в связи с материнством в 2025 году, если вступили в добровольные правоотношения с Отделением Социального фонда России по Воронежской области в 2024 году и уплатили взносы на социальное страхование.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proofErr w:type="gramStart"/>
      <w:r w:rsidRPr="00B53B5C">
        <w:rPr>
          <w:sz w:val="28"/>
          <w:szCs w:val="28"/>
        </w:rPr>
        <w:t>Вступить в добровольные правоотношения могут также адвокаты, члены крестьянских (фермерских) хозяйств, нотариусы и иные лица, занимающиеся частной практикой в установленном законодательством Российской Федерации порядке, члены семейных (родовых) общин коренных малочисленных народов Севера, Сибири и Дальнего Востока Российской Федерации.</w:t>
      </w:r>
      <w:proofErr w:type="gramEnd"/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В Воронежской области более 560 индивидуальных предпринимателей в 2025 году имеют право получать пособия по временной нетрудоспособности и в связи с материнством.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Чтобы начать получать пособия в 2026 году, индивидуальным предпринимателям необходимо вступить в добровольные правоотношения с Отделением СФР по Воронежской области по обязательному социальному страхованию и не позднее 31 декабря 2025 года уплатить страховые взносы. Это можно сделать единовременно либо по частям.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Сумма взносов для оплаты в 2025 году в Воронежской области составляет </w:t>
      </w:r>
      <w:r w:rsidRPr="00B53B5C">
        <w:rPr>
          <w:rStyle w:val="a5"/>
          <w:sz w:val="28"/>
          <w:szCs w:val="28"/>
        </w:rPr>
        <w:t>7 809 рублей 12 копеек</w:t>
      </w:r>
      <w:r w:rsidRPr="00B53B5C">
        <w:rPr>
          <w:sz w:val="28"/>
          <w:szCs w:val="28"/>
        </w:rPr>
        <w:t>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Уплатив взносы на социальное страхование в 2025 году, предприниматель в 2026 году сможет получить: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пособие по временной нетрудоспособности,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пособие по беременности и родам,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единовременное пособие при рождении ребёнка,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ежемесячное пособие по уходу за ребёнком до 1,5 лет.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 xml:space="preserve">Подать заявление о вступлении в правоотношения можно в личном кабинете на портале </w:t>
      </w:r>
      <w:proofErr w:type="spellStart"/>
      <w:r w:rsidRPr="00B53B5C">
        <w:rPr>
          <w:sz w:val="28"/>
          <w:szCs w:val="28"/>
        </w:rPr>
        <w:t>госуслуг</w:t>
      </w:r>
      <w:proofErr w:type="spellEnd"/>
      <w:r w:rsidRPr="00B53B5C">
        <w:rPr>
          <w:sz w:val="28"/>
          <w:szCs w:val="28"/>
        </w:rPr>
        <w:t>, а также в клиентской службе Отделения СФР по Воронежской области или в МФЦ, либо направить по почте. При направлении документов по почте представляется копия документа, удостоверяющего личность физического лица.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lastRenderedPageBreak/>
        <w:t>Реквизиты для уплаты страховых взносов для индивидуальных предпринимателей Воронежской области размещены </w:t>
      </w:r>
      <w:hyperlink r:id="rId6" w:history="1">
        <w:r w:rsidRPr="00B53B5C">
          <w:rPr>
            <w:rStyle w:val="a6"/>
            <w:color w:val="212121"/>
            <w:sz w:val="28"/>
            <w:szCs w:val="28"/>
          </w:rPr>
          <w:t>на сайте регионального Отделения СФР</w:t>
        </w:r>
      </w:hyperlink>
      <w:r w:rsidRPr="00B53B5C">
        <w:rPr>
          <w:sz w:val="28"/>
          <w:szCs w:val="28"/>
        </w:rPr>
        <w:t>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При наступлении страхового случая предпринимателю нужно лично либо через личный кабинет страхователя на сайте Социального фонда подать в региональное Отделение СФР по месту регистрации заявление о выплате пособия и представить документы, подтверждающие страховой случай. Инструкции по подаче заявлений доступны на нашем сайте: </w:t>
      </w:r>
      <w:hyperlink r:id="rId7" w:history="1">
        <w:r w:rsidRPr="00B53B5C">
          <w:rPr>
            <w:rStyle w:val="a6"/>
            <w:color w:val="212121"/>
            <w:sz w:val="28"/>
            <w:szCs w:val="28"/>
          </w:rPr>
          <w:t>https://sfr.gov.ru/branches/voronezh/info/~0/9655</w:t>
        </w:r>
      </w:hyperlink>
      <w:r w:rsidRPr="00B53B5C">
        <w:rPr>
          <w:sz w:val="28"/>
          <w:szCs w:val="28"/>
        </w:rPr>
        <w:t> 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center"/>
        <w:rPr>
          <w:sz w:val="28"/>
          <w:szCs w:val="28"/>
        </w:rPr>
      </w:pPr>
      <w:r w:rsidRPr="00B53B5C">
        <w:rPr>
          <w:sz w:val="28"/>
          <w:szCs w:val="28"/>
        </w:rPr>
        <w:t>Если у вас есть вопросы, вы всегда можете обратиться Региональный контакт-центр для страхователей 8 (473) 260-63-33, график работы: понедельник — четверг с 9:00 до 18:00 (без перерыва), пятница с 9:00 до 16:45 (без перерыва).</w:t>
      </w:r>
    </w:p>
    <w:p w:rsidR="00987317" w:rsidRPr="00B53B5C" w:rsidRDefault="00987317" w:rsidP="00B53B5C">
      <w:bookmarkStart w:id="0" w:name="_GoBack"/>
      <w:bookmarkEnd w:id="0"/>
    </w:p>
    <w:sectPr w:rsidR="00987317" w:rsidRPr="00B5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087F69"/>
    <w:rsid w:val="0010516B"/>
    <w:rsid w:val="002C7CB4"/>
    <w:rsid w:val="002D1E05"/>
    <w:rsid w:val="003A691C"/>
    <w:rsid w:val="0048634D"/>
    <w:rsid w:val="004C5131"/>
    <w:rsid w:val="0055680D"/>
    <w:rsid w:val="005B3D7F"/>
    <w:rsid w:val="00740367"/>
    <w:rsid w:val="00792688"/>
    <w:rsid w:val="008F02DE"/>
    <w:rsid w:val="00987317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3B5C"/>
    <w:rsid w:val="00B54972"/>
    <w:rsid w:val="00C424A3"/>
    <w:rsid w:val="00C94BA7"/>
    <w:rsid w:val="00D1177B"/>
    <w:rsid w:val="00D67F35"/>
    <w:rsid w:val="00E926F5"/>
    <w:rsid w:val="00F65A32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6418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5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09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8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fr.gov.ru/branches/voronezh/info/~0/96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branches/voronezh/info/~0/103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30</cp:revision>
  <dcterms:created xsi:type="dcterms:W3CDTF">2025-01-20T06:33:00Z</dcterms:created>
  <dcterms:modified xsi:type="dcterms:W3CDTF">2025-05-27T09:17:00Z</dcterms:modified>
</cp:coreProperties>
</file>