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D" w:rsidRPr="0048634D" w:rsidRDefault="0048634D" w:rsidP="007D7307">
      <w:pPr>
        <w:pStyle w:val="1"/>
        <w:spacing w:before="0" w:beforeAutospacing="0"/>
        <w:jc w:val="center"/>
        <w:rPr>
          <w:sz w:val="24"/>
          <w:szCs w:val="24"/>
        </w:rPr>
      </w:pPr>
      <w:r w:rsidRPr="0048634D">
        <w:rPr>
          <w:sz w:val="24"/>
          <w:szCs w:val="24"/>
        </w:rPr>
        <w:t xml:space="preserve">С 2025 года Отделение СФР по Воронежской области </w:t>
      </w:r>
      <w:proofErr w:type="spellStart"/>
      <w:r w:rsidRPr="0048634D">
        <w:rPr>
          <w:sz w:val="24"/>
          <w:szCs w:val="24"/>
        </w:rPr>
        <w:t>проактивно</w:t>
      </w:r>
      <w:proofErr w:type="spellEnd"/>
      <w:r w:rsidRPr="0048634D">
        <w:rPr>
          <w:sz w:val="24"/>
          <w:szCs w:val="24"/>
        </w:rPr>
        <w:t xml:space="preserve"> установило надбавку на уход к пенсиям 92 тысяч</w:t>
      </w:r>
      <w:r w:rsidR="007D7307">
        <w:rPr>
          <w:sz w:val="24"/>
          <w:szCs w:val="24"/>
        </w:rPr>
        <w:t>ам</w:t>
      </w:r>
      <w:r w:rsidRPr="0048634D">
        <w:rPr>
          <w:sz w:val="24"/>
          <w:szCs w:val="24"/>
        </w:rPr>
        <w:t xml:space="preserve"> граждан</w:t>
      </w:r>
    </w:p>
    <w:p w:rsidR="007D7307" w:rsidRDefault="0048634D" w:rsidP="0048634D">
      <w:pPr>
        <w:pStyle w:val="a3"/>
        <w:spacing w:before="0" w:beforeAutospacing="0"/>
        <w:jc w:val="both"/>
      </w:pPr>
      <w:r>
        <w:t xml:space="preserve">С 2025 года Отделение Социального фонда по Воронежской области по-новому предоставляет выплату в размере 1200 рублей в месяц, которую ранее оформляли неработающие жители региона в связи с уходом за людьми старше 80 лет и инвалидами первой группы. </w:t>
      </w:r>
    </w:p>
    <w:p w:rsidR="0048634D" w:rsidRDefault="0048634D" w:rsidP="0048634D">
      <w:pPr>
        <w:pStyle w:val="a3"/>
        <w:spacing w:before="0" w:beforeAutospacing="0"/>
        <w:jc w:val="both"/>
      </w:pPr>
      <w:r>
        <w:t>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Надбавки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>
        <w:t>пенсионных</w:t>
      </w:r>
      <w:proofErr w:type="gramEnd"/>
      <w:r>
        <w:t xml:space="preserve"> коэффициента.</w:t>
      </w:r>
    </w:p>
    <w:p w:rsidR="0048634D" w:rsidRDefault="0048634D" w:rsidP="0048634D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>Чтобы подтвердить уход</w:t>
      </w:r>
      <w:r>
        <w:t> </w:t>
      </w:r>
      <w:r>
        <w:rPr>
          <w:rStyle w:val="a4"/>
        </w:rPr>
        <w:t>трудоспособному гражданину нужно будет обратиться в клиентскую службу Отделения СФР по Воронежской области с соответствующим заявлением. Если ухаживающий и тот, за кем ухаживают, проживают отдельно, то потребуется письменное подтверждение от получателя ухода или его законного представителя</w:t>
      </w:r>
      <w:r>
        <w:t>», — отметил управляющий Отделением СФР по Воронежской области </w:t>
      </w:r>
      <w:r>
        <w:rPr>
          <w:rStyle w:val="a5"/>
        </w:rPr>
        <w:t>Михаил Шапошников</w:t>
      </w:r>
      <w:r>
        <w:t>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 письменном подтверждении должна содержаться информация о том, что за гражданином в действительности осуществлялся уход и о периоде этого ухода. Такое подтверждение могут предоставить и члены семьи, если по каким-то причинам сам гражданин это сделать не может. Фактические обстоятельства осуществления ухода могут быть подтверждены актом обследования, проведенного специалистами регионального Отделения СФР.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В Воронежской области с января 2025 года надбавка на уход </w:t>
      </w:r>
      <w:proofErr w:type="spellStart"/>
      <w:r>
        <w:t>беззаявительно</w:t>
      </w:r>
      <w:proofErr w:type="spellEnd"/>
      <w:r>
        <w:t xml:space="preserve"> установлена к пенсиям 92 тысяч</w:t>
      </w:r>
      <w:r w:rsidR="007D7307">
        <w:t>ам</w:t>
      </w:r>
      <w:bookmarkStart w:id="0" w:name="_GoBack"/>
      <w:bookmarkEnd w:id="0"/>
      <w:r>
        <w:t xml:space="preserve"> граждан старше 80 лет и граждан с инвалидностью I группы.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48634D" w:rsidRDefault="0048634D" w:rsidP="0048634D">
      <w:pPr>
        <w:pStyle w:val="a3"/>
        <w:spacing w:before="0" w:beforeAutospacing="0"/>
        <w:jc w:val="center"/>
      </w:pPr>
      <w:r>
        <w:t>За подробной информацией вы можете обратиться в единый контакт-центр Отделения СФР по Воронежской области, позвонив по телефону:</w:t>
      </w:r>
    </w:p>
    <w:p w:rsidR="0048634D" w:rsidRDefault="0048634D" w:rsidP="0048634D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48634D" w:rsidRDefault="0048634D" w:rsidP="0048634D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</w:t>
      </w:r>
    </w:p>
    <w:p w:rsidR="00A849C1" w:rsidRPr="0048634D" w:rsidRDefault="00A849C1" w:rsidP="0048634D"/>
    <w:sectPr w:rsidR="00A849C1" w:rsidRPr="004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48634D"/>
    <w:rsid w:val="007D7307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4</cp:revision>
  <dcterms:created xsi:type="dcterms:W3CDTF">2025-01-20T06:33:00Z</dcterms:created>
  <dcterms:modified xsi:type="dcterms:W3CDTF">2025-01-24T08:35:00Z</dcterms:modified>
</cp:coreProperties>
</file>