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7F" w:rsidRDefault="00D6127F" w:rsidP="00D6127F">
      <w:pPr>
        <w:ind w:firstLine="709"/>
        <w:jc w:val="center"/>
        <w:rPr>
          <w:rFonts w:cs="Arial"/>
          <w:bCs/>
        </w:rPr>
      </w:pPr>
      <w:r w:rsidRPr="00C441D7">
        <w:rPr>
          <w:rFonts w:cs="Arial"/>
          <w:bCs/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2493645</wp:posOffset>
            </wp:positionH>
            <wp:positionV relativeFrom="paragraph">
              <wp:posOffset>112395</wp:posOffset>
            </wp:positionV>
            <wp:extent cx="883920" cy="563880"/>
            <wp:effectExtent l="1905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563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D48F2">
        <w:rPr>
          <w:rFonts w:cs="Arial"/>
          <w:bCs/>
          <w:noProof/>
        </w:rPr>
        <w:t xml:space="preserve"> </w:t>
      </w:r>
    </w:p>
    <w:p w:rsidR="00D6127F" w:rsidRDefault="00D6127F" w:rsidP="00D6127F">
      <w:pPr>
        <w:ind w:firstLine="709"/>
        <w:jc w:val="center"/>
        <w:rPr>
          <w:rFonts w:cs="Arial"/>
          <w:bCs/>
        </w:rPr>
      </w:pPr>
    </w:p>
    <w:p w:rsidR="00D6127F" w:rsidRDefault="00D6127F" w:rsidP="00D6127F">
      <w:pPr>
        <w:ind w:firstLine="709"/>
        <w:jc w:val="center"/>
        <w:rPr>
          <w:rFonts w:cs="Arial"/>
          <w:bCs/>
        </w:rPr>
      </w:pPr>
    </w:p>
    <w:p w:rsidR="00D6127F" w:rsidRDefault="00D6127F" w:rsidP="00D6127F">
      <w:pPr>
        <w:ind w:firstLine="709"/>
        <w:jc w:val="center"/>
        <w:rPr>
          <w:rFonts w:cs="Arial"/>
          <w:bCs/>
        </w:rPr>
      </w:pPr>
    </w:p>
    <w:p w:rsidR="00C3093A" w:rsidRDefault="00D6127F" w:rsidP="00D6127F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C441D7">
        <w:rPr>
          <w:rFonts w:ascii="Times New Roman" w:hAnsi="Times New Roman"/>
          <w:b/>
          <w:bCs/>
          <w:sz w:val="28"/>
          <w:szCs w:val="28"/>
        </w:rPr>
        <w:t xml:space="preserve">СОВЕТ НАРОДНЫХ ДЕПУТАТОВ </w:t>
      </w:r>
    </w:p>
    <w:p w:rsidR="00D6127F" w:rsidRPr="00C441D7" w:rsidRDefault="00D6127F" w:rsidP="00D6127F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C441D7">
        <w:rPr>
          <w:rFonts w:ascii="Times New Roman" w:hAnsi="Times New Roman"/>
          <w:b/>
          <w:bCs/>
          <w:sz w:val="28"/>
          <w:szCs w:val="28"/>
        </w:rPr>
        <w:t>ПОВОРИНСКОГО МУНИЦИПАЛЬНОГО РАЙОНА ВОРОНЕЖСКОЙ ОБЛАСТИ</w:t>
      </w:r>
    </w:p>
    <w:p w:rsidR="00D6127F" w:rsidRDefault="00D6127F" w:rsidP="00EE61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2074" w:rsidRPr="00B868F4" w:rsidRDefault="00D42074" w:rsidP="00EE61B6">
      <w:pPr>
        <w:pStyle w:val="ConsPlusTitle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D42074" w:rsidRPr="00B868F4" w:rsidRDefault="00D42074" w:rsidP="00EE61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D42074" w:rsidRPr="00B868F4" w:rsidRDefault="00D42074" w:rsidP="00EE61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2074" w:rsidRDefault="00D42074" w:rsidP="00EE61B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868F4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A13998">
        <w:rPr>
          <w:rFonts w:ascii="Times New Roman" w:hAnsi="Times New Roman" w:cs="Times New Roman"/>
          <w:b w:val="0"/>
          <w:sz w:val="28"/>
          <w:szCs w:val="28"/>
        </w:rPr>
        <w:t>04.04.</w:t>
      </w:r>
      <w:r w:rsidR="004F057D">
        <w:rPr>
          <w:rFonts w:ascii="Times New Roman" w:hAnsi="Times New Roman" w:cs="Times New Roman"/>
          <w:b w:val="0"/>
          <w:sz w:val="28"/>
          <w:szCs w:val="28"/>
        </w:rPr>
        <w:t xml:space="preserve">2025 г.  </w:t>
      </w:r>
      <w:r w:rsidRPr="00B868F4">
        <w:rPr>
          <w:rFonts w:ascii="Times New Roman" w:hAnsi="Times New Roman" w:cs="Times New Roman"/>
          <w:b w:val="0"/>
          <w:sz w:val="28"/>
          <w:szCs w:val="28"/>
        </w:rPr>
        <w:t>№</w:t>
      </w:r>
      <w:r w:rsidR="00A13998">
        <w:rPr>
          <w:rFonts w:ascii="Times New Roman" w:hAnsi="Times New Roman" w:cs="Times New Roman"/>
          <w:b w:val="0"/>
          <w:sz w:val="28"/>
          <w:szCs w:val="28"/>
        </w:rPr>
        <w:t xml:space="preserve"> 159</w:t>
      </w:r>
    </w:p>
    <w:p w:rsidR="00D6127F" w:rsidRDefault="00D6127F" w:rsidP="00EE61B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D6127F" w:rsidRDefault="00D6127F" w:rsidP="00EE61B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4"/>
        <w:gridCol w:w="4514"/>
      </w:tblGrid>
      <w:tr w:rsidR="00D6127F" w:rsidTr="003444CE">
        <w:tc>
          <w:tcPr>
            <w:tcW w:w="5211" w:type="dxa"/>
          </w:tcPr>
          <w:p w:rsidR="00D6127F" w:rsidRPr="00A13998" w:rsidRDefault="001D5A00" w:rsidP="00A13998">
            <w:pPr>
              <w:pStyle w:val="a4"/>
              <w:tabs>
                <w:tab w:val="left" w:pos="4678"/>
                <w:tab w:val="left" w:pos="4820"/>
              </w:tabs>
              <w:suppressAutoHyphens w:val="0"/>
              <w:jc w:val="both"/>
              <w:rPr>
                <w:rFonts w:eastAsia="Times New Roman"/>
                <w:bCs/>
                <w:iCs/>
                <w:kern w:val="28"/>
                <w:szCs w:val="28"/>
                <w:lang w:eastAsia="ru-RU"/>
              </w:rPr>
            </w:pPr>
            <w:r w:rsidRPr="00A13998">
              <w:rPr>
                <w:szCs w:val="28"/>
              </w:rPr>
              <w:t xml:space="preserve">О внесении изменений в решение совета народных депутатов Поворинского муниципального района Воронежской области от 27.02.2025 г. № 148 </w:t>
            </w:r>
            <w:proofErr w:type="gramStart"/>
            <w:r w:rsidRPr="00A13998">
              <w:rPr>
                <w:szCs w:val="28"/>
              </w:rPr>
              <w:t>«</w:t>
            </w:r>
            <w:r w:rsidRPr="00A13998">
              <w:rPr>
                <w:rFonts w:eastAsia="Times New Roman"/>
                <w:bCs/>
                <w:kern w:val="28"/>
                <w:szCs w:val="28"/>
                <w:lang w:eastAsia="ru-RU"/>
              </w:rPr>
              <w:t xml:space="preserve"> </w:t>
            </w:r>
            <w:r w:rsidR="00837001" w:rsidRPr="00A13998">
              <w:rPr>
                <w:rFonts w:eastAsia="Times New Roman"/>
                <w:bCs/>
                <w:kern w:val="28"/>
                <w:szCs w:val="28"/>
                <w:lang w:eastAsia="ru-RU"/>
              </w:rPr>
              <w:t>Об</w:t>
            </w:r>
            <w:proofErr w:type="gramEnd"/>
            <w:r w:rsidR="00837001" w:rsidRPr="00A13998">
              <w:rPr>
                <w:rFonts w:eastAsia="Times New Roman"/>
                <w:bCs/>
                <w:kern w:val="28"/>
                <w:szCs w:val="28"/>
                <w:lang w:eastAsia="ru-RU"/>
              </w:rPr>
              <w:t xml:space="preserve"> утверждении </w:t>
            </w:r>
            <w:r w:rsidR="00D6127F" w:rsidRPr="00A13998">
              <w:rPr>
                <w:rFonts w:eastAsia="Times New Roman"/>
                <w:bCs/>
                <w:kern w:val="28"/>
                <w:szCs w:val="28"/>
                <w:lang w:eastAsia="ru-RU"/>
              </w:rPr>
              <w:t>Положени</w:t>
            </w:r>
            <w:r w:rsidR="00837001" w:rsidRPr="00A13998">
              <w:rPr>
                <w:rFonts w:eastAsia="Times New Roman"/>
                <w:bCs/>
                <w:kern w:val="28"/>
                <w:szCs w:val="28"/>
                <w:lang w:eastAsia="ru-RU"/>
              </w:rPr>
              <w:t>я</w:t>
            </w:r>
            <w:r w:rsidR="00D6127F" w:rsidRPr="00A13998">
              <w:rPr>
                <w:rFonts w:eastAsia="Times New Roman"/>
                <w:bCs/>
                <w:kern w:val="28"/>
                <w:szCs w:val="28"/>
                <w:lang w:eastAsia="ru-RU"/>
              </w:rPr>
              <w:t xml:space="preserve"> о муниципальном контроле на автомобильном транспорте   и в дорожном хозяйстве </w:t>
            </w:r>
            <w:r w:rsidR="00D6127F" w:rsidRPr="00A13998">
              <w:rPr>
                <w:rFonts w:eastAsia="Times New Roman"/>
                <w:bCs/>
                <w:iCs/>
                <w:kern w:val="28"/>
                <w:szCs w:val="28"/>
                <w:lang w:eastAsia="ru-RU"/>
              </w:rPr>
              <w:t>на территории Поворинского муниципального района Воронежской области</w:t>
            </w:r>
            <w:r w:rsidRPr="00A13998">
              <w:rPr>
                <w:rFonts w:eastAsia="Times New Roman"/>
                <w:bCs/>
                <w:iCs/>
                <w:kern w:val="28"/>
                <w:szCs w:val="28"/>
                <w:lang w:eastAsia="ru-RU"/>
              </w:rPr>
              <w:t>»</w:t>
            </w:r>
          </w:p>
          <w:p w:rsidR="00D6127F" w:rsidRDefault="00D6127F" w:rsidP="00EE61B6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643" w:type="dxa"/>
          </w:tcPr>
          <w:p w:rsidR="00D6127F" w:rsidRDefault="00D6127F" w:rsidP="00EE61B6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D6127F" w:rsidRPr="00B868F4" w:rsidRDefault="00D6127F" w:rsidP="00EE61B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D42074" w:rsidRPr="00B868F4" w:rsidRDefault="00D42074" w:rsidP="00EE61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F057D" w:rsidRDefault="00B4207C" w:rsidP="00B4207C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соответствии со </w:t>
      </w:r>
      <w:hyperlink r:id="rId9" w:history="1">
        <w:r>
          <w:rPr>
            <w:rFonts w:ascii="Times New Roman" w:eastAsiaTheme="minorHAnsi" w:hAnsi="Times New Roman"/>
            <w:color w:val="0000FF"/>
            <w:sz w:val="28"/>
            <w:szCs w:val="28"/>
            <w:lang w:eastAsia="en-US"/>
          </w:rPr>
          <w:t>статьей 3.1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от 08.11.2007 № 259-ФЗ «Устав автомобильного транспорта и городского наземного электрического транспорта», </w:t>
      </w:r>
      <w:hyperlink r:id="rId10" w:history="1">
        <w:r>
          <w:rPr>
            <w:rFonts w:ascii="Times New Roman" w:eastAsiaTheme="minorHAnsi" w:hAnsi="Times New Roman"/>
            <w:color w:val="0000FF"/>
            <w:sz w:val="28"/>
            <w:szCs w:val="28"/>
            <w:lang w:eastAsia="en-US"/>
          </w:rPr>
          <w:t>статьей 13.1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</w:t>
      </w:r>
      <w:hyperlink r:id="rId11" w:history="1">
        <w:r>
          <w:rPr>
            <w:rFonts w:ascii="Times New Roman" w:eastAsiaTheme="minorHAnsi" w:hAnsi="Times New Roman"/>
            <w:color w:val="0000FF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31.07.2020 № 248-ФЗ «О государственном контроле (надзоре) и муниципальном контроле в Российской Федерации», Федеральным </w:t>
      </w:r>
      <w:hyperlink r:id="rId12" w:history="1">
        <w:r>
          <w:rPr>
            <w:rFonts w:ascii="Times New Roman" w:eastAsiaTheme="minorHAnsi" w:hAnsi="Times New Roman"/>
            <w:color w:val="0000FF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13" w:history="1">
        <w:r>
          <w:rPr>
            <w:rFonts w:ascii="Times New Roman" w:eastAsiaTheme="minorHAnsi" w:hAnsi="Times New Roman"/>
            <w:color w:val="0000FF"/>
            <w:sz w:val="28"/>
            <w:szCs w:val="28"/>
            <w:lang w:eastAsia="en-US"/>
          </w:rPr>
          <w:t>Уставом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179C9">
        <w:rPr>
          <w:rFonts w:ascii="Times New Roman" w:eastAsiaTheme="minorHAnsi" w:hAnsi="Times New Roman"/>
          <w:sz w:val="28"/>
          <w:szCs w:val="28"/>
          <w:lang w:eastAsia="en-US"/>
        </w:rPr>
        <w:t>Поворинского муниципального района</w:t>
      </w:r>
      <w:r w:rsidR="0099362B" w:rsidRPr="00B868F4">
        <w:rPr>
          <w:rFonts w:ascii="Times New Roman" w:hAnsi="Times New Roman"/>
          <w:sz w:val="28"/>
          <w:szCs w:val="28"/>
        </w:rPr>
        <w:t xml:space="preserve">, Совет народных депутатов </w:t>
      </w:r>
      <w:r w:rsidR="009179C9">
        <w:rPr>
          <w:rFonts w:ascii="Times New Roman" w:hAnsi="Times New Roman"/>
          <w:sz w:val="28"/>
          <w:szCs w:val="28"/>
        </w:rPr>
        <w:t>Поворинского муниципального района Воронежской области</w:t>
      </w:r>
    </w:p>
    <w:p w:rsidR="004F057D" w:rsidRDefault="004F057D" w:rsidP="004F057D">
      <w:pPr>
        <w:ind w:firstLine="709"/>
        <w:rPr>
          <w:rFonts w:ascii="Times New Roman" w:hAnsi="Times New Roman"/>
          <w:sz w:val="28"/>
          <w:szCs w:val="28"/>
        </w:rPr>
      </w:pPr>
    </w:p>
    <w:p w:rsidR="001D5A00" w:rsidRDefault="001D5A00" w:rsidP="001D5A00">
      <w:pPr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1D5A00" w:rsidRDefault="001D5A00" w:rsidP="001D5A00">
      <w:pPr>
        <w:autoSpaceDE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D5A00" w:rsidRDefault="00DB438C" w:rsidP="003444CE">
      <w:pPr>
        <w:pStyle w:val="a5"/>
        <w:autoSpaceDE w:val="0"/>
        <w:autoSpaceDN w:val="0"/>
        <w:adjustRightInd w:val="0"/>
        <w:spacing w:after="0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444CE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1D5A00">
        <w:rPr>
          <w:rFonts w:ascii="Times New Roman" w:hAnsi="Times New Roman"/>
          <w:sz w:val="28"/>
          <w:szCs w:val="28"/>
        </w:rPr>
        <w:t>Внести  в</w:t>
      </w:r>
      <w:proofErr w:type="gramEnd"/>
      <w:r w:rsidR="001D5A00">
        <w:rPr>
          <w:rFonts w:ascii="Times New Roman" w:hAnsi="Times New Roman"/>
          <w:sz w:val="28"/>
          <w:szCs w:val="28"/>
        </w:rPr>
        <w:t xml:space="preserve"> </w:t>
      </w:r>
      <w:r w:rsidR="001D5A00" w:rsidRPr="001D5A00">
        <w:rPr>
          <w:rFonts w:ascii="Times New Roman" w:hAnsi="Times New Roman"/>
          <w:sz w:val="28"/>
          <w:szCs w:val="28"/>
        </w:rPr>
        <w:t>«</w:t>
      </w:r>
      <w:r w:rsidR="001D5A00" w:rsidRPr="001D5A00">
        <w:rPr>
          <w:rFonts w:ascii="Times New Roman" w:hAnsi="Times New Roman"/>
          <w:bCs/>
          <w:kern w:val="28"/>
          <w:sz w:val="28"/>
          <w:szCs w:val="28"/>
        </w:rPr>
        <w:t xml:space="preserve">Положение о муниципальном контроле на автомобильном транспорте   и в дорожном хозяйстве </w:t>
      </w:r>
      <w:r w:rsidR="001D5A00" w:rsidRPr="001D5A00">
        <w:rPr>
          <w:rFonts w:ascii="Times New Roman" w:hAnsi="Times New Roman"/>
          <w:bCs/>
          <w:iCs/>
          <w:kern w:val="28"/>
          <w:sz w:val="28"/>
          <w:szCs w:val="28"/>
        </w:rPr>
        <w:t>на территории Поворинского муниципального района Воронежской области</w:t>
      </w:r>
      <w:r w:rsidR="001D5A00" w:rsidRPr="001D5A00">
        <w:rPr>
          <w:rFonts w:ascii="Times New Roman" w:hAnsi="Times New Roman"/>
          <w:sz w:val="28"/>
          <w:szCs w:val="28"/>
        </w:rPr>
        <w:t>», утв</w:t>
      </w:r>
      <w:r w:rsidR="001D5A00">
        <w:rPr>
          <w:rFonts w:ascii="Times New Roman" w:hAnsi="Times New Roman"/>
          <w:sz w:val="28"/>
          <w:szCs w:val="28"/>
        </w:rPr>
        <w:t>ержденное решением совета народных депутатов Поворинского муниципального района Воронежской области        от 27.02.2025 г. № 148 следующие</w:t>
      </w:r>
      <w:r w:rsidR="001D5A00" w:rsidRPr="00B12B01">
        <w:rPr>
          <w:rFonts w:ascii="Times New Roman" w:hAnsi="Times New Roman"/>
          <w:sz w:val="28"/>
          <w:szCs w:val="28"/>
        </w:rPr>
        <w:t xml:space="preserve"> изменения</w:t>
      </w:r>
      <w:r w:rsidR="001D5A00">
        <w:rPr>
          <w:rFonts w:ascii="Times New Roman" w:hAnsi="Times New Roman"/>
          <w:sz w:val="28"/>
          <w:szCs w:val="28"/>
        </w:rPr>
        <w:t>:</w:t>
      </w:r>
    </w:p>
    <w:p w:rsidR="003444CE" w:rsidRPr="00F816CA" w:rsidRDefault="003444CE" w:rsidP="00F816CA">
      <w:pPr>
        <w:pStyle w:val="a5"/>
        <w:numPr>
          <w:ilvl w:val="1"/>
          <w:numId w:val="11"/>
        </w:numPr>
        <w:autoSpaceDE w:val="0"/>
        <w:autoSpaceDN w:val="0"/>
        <w:adjustRightInd w:val="0"/>
        <w:ind w:left="0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F816CA">
        <w:rPr>
          <w:rFonts w:ascii="Times New Roman" w:hAnsi="Times New Roman"/>
          <w:sz w:val="28"/>
          <w:szCs w:val="28"/>
        </w:rPr>
        <w:lastRenderedPageBreak/>
        <w:t>п.3.3. изложить в новой редакции «</w:t>
      </w:r>
      <w:r w:rsidR="005062B0">
        <w:rPr>
          <w:rFonts w:ascii="Times New Roman" w:hAnsi="Times New Roman"/>
          <w:sz w:val="28"/>
          <w:szCs w:val="28"/>
        </w:rPr>
        <w:t xml:space="preserve">3.3. </w:t>
      </w:r>
      <w:r w:rsidRPr="00F816CA">
        <w:rPr>
          <w:rFonts w:ascii="Times New Roman" w:eastAsiaTheme="minorHAnsi" w:hAnsi="Times New Roman"/>
          <w:sz w:val="28"/>
          <w:szCs w:val="28"/>
          <w:lang w:eastAsia="en-US"/>
        </w:rPr>
        <w:t xml:space="preserve">Отнесение объектов контроля к определенной категории риска осуществляется ежегодно решением главы (заместителя главы) администрации на основании сопоставления их характеристик с </w:t>
      </w:r>
      <w:hyperlink r:id="rId14" w:history="1">
        <w:r w:rsidRPr="00F816CA">
          <w:rPr>
            <w:rFonts w:ascii="Times New Roman" w:eastAsiaTheme="minorHAnsi" w:hAnsi="Times New Roman"/>
            <w:sz w:val="28"/>
            <w:szCs w:val="28"/>
            <w:lang w:eastAsia="en-US"/>
          </w:rPr>
          <w:t>критериями</w:t>
        </w:r>
      </w:hyperlink>
      <w:r w:rsidRPr="00F816CA">
        <w:rPr>
          <w:rFonts w:ascii="Times New Roman" w:eastAsiaTheme="minorHAnsi" w:hAnsi="Times New Roman"/>
          <w:sz w:val="28"/>
          <w:szCs w:val="28"/>
          <w:lang w:eastAsia="en-US"/>
        </w:rPr>
        <w:t xml:space="preserve"> отнесения объектов контроля к категориям риска согласно Приложению № 3 к настоящему Решению.       </w:t>
      </w:r>
    </w:p>
    <w:p w:rsidR="00F816CA" w:rsidRDefault="003444CE" w:rsidP="00F816CA">
      <w:pPr>
        <w:pStyle w:val="a5"/>
        <w:autoSpaceDE w:val="0"/>
        <w:autoSpaceDN w:val="0"/>
        <w:adjustRightInd w:val="0"/>
        <w:ind w:left="0" w:firstLine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3444CE">
        <w:rPr>
          <w:rFonts w:ascii="Times New Roman" w:hAnsi="Times New Roman"/>
          <w:sz w:val="28"/>
          <w:szCs w:val="28"/>
        </w:rPr>
        <w:t xml:space="preserve">Решение о присвоении объекту контроля категории риска принимается посредством внесения и подписания сведений в </w:t>
      </w:r>
      <w:r w:rsidRPr="003444CE">
        <w:rPr>
          <w:rFonts w:ascii="Times New Roman" w:eastAsiaTheme="minorHAnsi" w:hAnsi="Times New Roman"/>
          <w:sz w:val="28"/>
          <w:szCs w:val="28"/>
          <w:lang w:eastAsia="en-US"/>
        </w:rPr>
        <w:t xml:space="preserve">единый реестр </w:t>
      </w:r>
      <w:r w:rsidR="005062B0" w:rsidRPr="00223B2A">
        <w:rPr>
          <w:rFonts w:ascii="Times New Roman" w:eastAsiaTheme="minorHAnsi" w:hAnsi="Times New Roman"/>
          <w:sz w:val="28"/>
          <w:szCs w:val="28"/>
          <w:lang w:eastAsia="en-US"/>
        </w:rPr>
        <w:t>видов федерального государственного контроля (надзора), регионального государственного контроля (надзора), муниципального контроля (далее – единый реестр видов контроля).</w:t>
      </w:r>
      <w:r w:rsidR="005062B0">
        <w:rPr>
          <w:rFonts w:ascii="Times New Roman" w:eastAsiaTheme="minorHAnsi" w:hAnsi="Times New Roman"/>
          <w:sz w:val="28"/>
          <w:szCs w:val="28"/>
          <w:lang w:eastAsia="en-US"/>
        </w:rPr>
        <w:t>»</w:t>
      </w:r>
    </w:p>
    <w:p w:rsidR="00F816CA" w:rsidRPr="00F816CA" w:rsidRDefault="005062B0" w:rsidP="00F816CA">
      <w:pPr>
        <w:pStyle w:val="ConsPlusNormal"/>
        <w:numPr>
          <w:ilvl w:val="1"/>
          <w:numId w:val="11"/>
        </w:numPr>
        <w:suppressAutoHyphens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816CA" w:rsidRPr="00F816CA">
        <w:rPr>
          <w:rFonts w:ascii="Times New Roman" w:eastAsiaTheme="minorHAnsi" w:hAnsi="Times New Roman"/>
          <w:sz w:val="28"/>
          <w:szCs w:val="28"/>
          <w:lang w:eastAsia="en-US"/>
        </w:rPr>
        <w:t xml:space="preserve">п.4.9.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признать утратившим силу</w:t>
      </w:r>
      <w:r w:rsidR="00D40521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F816CA" w:rsidRPr="00B868F4" w:rsidRDefault="005062B0" w:rsidP="00F816C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D0A8A" w:rsidRPr="00B868F4" w:rsidRDefault="00FD0A8A" w:rsidP="00FD0A8A">
      <w:pPr>
        <w:pStyle w:val="ConsPlusNormal"/>
        <w:numPr>
          <w:ilvl w:val="1"/>
          <w:numId w:val="11"/>
        </w:numPr>
        <w:suppressAutoHyphens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п.4.10. изложить в новой редакции «</w:t>
      </w:r>
      <w:r w:rsidR="005062B0">
        <w:rPr>
          <w:rFonts w:ascii="Times New Roman" w:eastAsiaTheme="minorHAnsi" w:hAnsi="Times New Roman"/>
          <w:sz w:val="28"/>
          <w:szCs w:val="28"/>
          <w:lang w:eastAsia="en-US"/>
        </w:rPr>
        <w:t xml:space="preserve">4.10. </w:t>
      </w:r>
      <w:r w:rsidRPr="00B868F4">
        <w:rPr>
          <w:rFonts w:ascii="Times New Roman" w:hAnsi="Times New Roman" w:cs="Times New Roman"/>
          <w:sz w:val="28"/>
          <w:szCs w:val="28"/>
        </w:rPr>
        <w:t>Предостережение о недопустимости нарушения обязательных требований и предложение</w:t>
      </w:r>
      <w:r w:rsidRPr="00B868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B868F4">
        <w:rPr>
          <w:rFonts w:ascii="Times New Roman" w:hAnsi="Times New Roman" w:cs="Times New Roman"/>
          <w:sz w:val="28"/>
          <w:szCs w:val="28"/>
        </w:rPr>
        <w:t xml:space="preserve">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</w:t>
      </w:r>
    </w:p>
    <w:p w:rsidR="00FD0A8A" w:rsidRPr="00B868F4" w:rsidRDefault="00FD0A8A" w:rsidP="00FD0A8A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законом № 248-ФЗ,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документов,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требований.</w:t>
      </w:r>
    </w:p>
    <w:p w:rsidR="00FD0A8A" w:rsidRPr="00B868F4" w:rsidRDefault="00FD0A8A" w:rsidP="00FD0A8A">
      <w:pPr>
        <w:ind w:firstLine="709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B868F4">
        <w:rPr>
          <w:rFonts w:ascii="Times New Roman" w:hAnsi="Times New Roman"/>
          <w:sz w:val="28"/>
          <w:szCs w:val="28"/>
          <w:shd w:val="clear" w:color="auto" w:fill="FFFFFF"/>
        </w:rPr>
        <w:t>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</w:t>
      </w:r>
      <w:r w:rsidRPr="00B868F4">
        <w:rPr>
          <w:rFonts w:ascii="Times New Roman" w:hAnsi="Times New Roman"/>
          <w:sz w:val="28"/>
          <w:szCs w:val="28"/>
        </w:rPr>
        <w:t xml:space="preserve">. </w:t>
      </w:r>
    </w:p>
    <w:p w:rsidR="00FD0A8A" w:rsidRDefault="00FD0A8A" w:rsidP="00FD0A8A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FD0A8A" w:rsidRDefault="00FD0A8A" w:rsidP="00FD0A8A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 вправе после получения предостережения подать возражение в отношении предостережения. Возражение направляется в виде документа на бумажном носителе почтовым отправлением либо в виде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электронного документа, подписанного с учетом требований, установленных </w:t>
      </w:r>
      <w:hyperlink r:id="rId15" w:history="1">
        <w:r w:rsidRPr="00324E81">
          <w:rPr>
            <w:rFonts w:ascii="Times New Roman" w:eastAsiaTheme="minorHAnsi" w:hAnsi="Times New Roman"/>
            <w:sz w:val="28"/>
            <w:szCs w:val="28"/>
            <w:lang w:eastAsia="en-US"/>
          </w:rPr>
          <w:t>частью 6 статьи 21</w:t>
        </w:r>
      </w:hyperlink>
      <w:r w:rsidRPr="00324E81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№ 248-ФЗ, в течение 30 дней со дня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получения контролируемым лицом предостережения.</w:t>
      </w:r>
    </w:p>
    <w:p w:rsidR="00FD0A8A" w:rsidRPr="00B868F4" w:rsidRDefault="00FD0A8A" w:rsidP="00FD0A8A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Возражение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должно содержать: </w:t>
      </w:r>
    </w:p>
    <w:p w:rsidR="00FD0A8A" w:rsidRPr="00B868F4" w:rsidRDefault="00FD0A8A" w:rsidP="00FD0A8A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наименование юридического лица, фамилия, имя, отчество (при наличии) физического лица, фамилия, имя, отчество (при наличии) индивидуального предпринимателя;</w:t>
      </w:r>
    </w:p>
    <w:p w:rsidR="00FD0A8A" w:rsidRPr="00B868F4" w:rsidRDefault="00FD0A8A" w:rsidP="00FD0A8A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идентификационный номер налогоплательщика - контролируемого лица;</w:t>
      </w:r>
    </w:p>
    <w:p w:rsidR="00FD0A8A" w:rsidRPr="00B868F4" w:rsidRDefault="00FD0A8A" w:rsidP="00FD0A8A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дата и номер предостережения, направленного в адрес контролируемого лица;</w:t>
      </w:r>
    </w:p>
    <w:p w:rsidR="00FD0A8A" w:rsidRPr="00B868F4" w:rsidRDefault="00FD0A8A" w:rsidP="00FD0A8A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обоснование позиции контролируемого лица в отношении указанных в предостережении его действий (бездействия), которые приводят или могут привести к нарушению обязательных требований.</w:t>
      </w:r>
    </w:p>
    <w:p w:rsidR="00FD0A8A" w:rsidRPr="00B868F4" w:rsidRDefault="00FD0A8A" w:rsidP="00FD0A8A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 xml:space="preserve">Возражение в отношении предостережения рассматривается администрацией в течение 10 рабочих дней со дня получения. В результате рассмотрения возражения контролируемому лицу направляется один из возможных результатов: </w:t>
      </w:r>
    </w:p>
    <w:p w:rsidR="00FD0A8A" w:rsidRPr="00B868F4" w:rsidRDefault="00FD0A8A" w:rsidP="00FD0A8A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- об оставлени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предостережения без изменения;</w:t>
      </w:r>
    </w:p>
    <w:p w:rsidR="00FD0A8A" w:rsidRPr="00B868F4" w:rsidRDefault="00FD0A8A" w:rsidP="00FD0A8A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- об отмене предостережения.</w:t>
      </w:r>
    </w:p>
    <w:p w:rsidR="00FD0A8A" w:rsidRDefault="00FD0A8A" w:rsidP="00FD0A8A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В случае оставления предостережения без изменения указывается мотивированное обоснование</w:t>
      </w:r>
      <w:r w:rsidR="00DB43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B6557" w:rsidRPr="00B868F4" w:rsidRDefault="005B6557" w:rsidP="005B6557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Pr="005B655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п.5.6. изложить в новой редакции «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868F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868F4">
        <w:rPr>
          <w:rFonts w:ascii="Times New Roman" w:hAnsi="Times New Roman" w:cs="Times New Roman"/>
          <w:sz w:val="28"/>
          <w:szCs w:val="28"/>
        </w:rPr>
        <w:t>. Инспекционный визит проводится в порядке, установленном статьей 70 Федерального закона № 248-ФЗ,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</w:t>
      </w:r>
      <w:r>
        <w:rPr>
          <w:rFonts w:ascii="Times New Roman" w:hAnsi="Times New Roman" w:cs="Times New Roman"/>
          <w:sz w:val="28"/>
          <w:szCs w:val="28"/>
        </w:rPr>
        <w:t>. Инспекционный визит может проводиться</w:t>
      </w:r>
      <w:r w:rsidRPr="00B868F4">
        <w:rPr>
          <w:rFonts w:ascii="Times New Roman" w:hAnsi="Times New Roman" w:cs="Times New Roman"/>
          <w:sz w:val="28"/>
          <w:szCs w:val="28"/>
        </w:rPr>
        <w:t xml:space="preserve">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5B6557" w:rsidRPr="00B868F4" w:rsidRDefault="005B6557" w:rsidP="005B6557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В ходе инспекционного визита могут совершаться следующие контрольные действия:</w:t>
      </w:r>
    </w:p>
    <w:p w:rsidR="005B6557" w:rsidRPr="00B868F4" w:rsidRDefault="005B6557" w:rsidP="005B6557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1) осмотр,</w:t>
      </w:r>
    </w:p>
    <w:p w:rsidR="005B6557" w:rsidRPr="00B868F4" w:rsidRDefault="005B6557" w:rsidP="005B6557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 xml:space="preserve">2) опрос, </w:t>
      </w:r>
    </w:p>
    <w:p w:rsidR="005B6557" w:rsidRPr="00B868F4" w:rsidRDefault="005B6557" w:rsidP="005B6557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 xml:space="preserve">3)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</w:t>
      </w:r>
    </w:p>
    <w:p w:rsidR="005B6557" w:rsidRPr="00B868F4" w:rsidRDefault="005B6557" w:rsidP="005B6557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 xml:space="preserve">4) получение письменных объяснений, </w:t>
      </w:r>
    </w:p>
    <w:p w:rsidR="005B6557" w:rsidRPr="00B868F4" w:rsidRDefault="005B6557" w:rsidP="005B6557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5) инструментальное обследование.</w:t>
      </w:r>
    </w:p>
    <w:p w:rsidR="005B6557" w:rsidRPr="00B868F4" w:rsidRDefault="005B6557" w:rsidP="005B6557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5B6557" w:rsidRDefault="005B6557" w:rsidP="005B6557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5B6557">
        <w:rPr>
          <w:rFonts w:ascii="Times New Roman" w:eastAsiaTheme="minorHAnsi" w:hAnsi="Times New Roman"/>
          <w:sz w:val="28"/>
          <w:szCs w:val="28"/>
          <w:lang w:eastAsia="en-US"/>
        </w:rPr>
        <w:t xml:space="preserve">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</w:t>
      </w:r>
      <w:hyperlink r:id="rId16" w:history="1">
        <w:r w:rsidRPr="005B6557">
          <w:rPr>
            <w:rFonts w:ascii="Times New Roman" w:eastAsiaTheme="minorHAnsi" w:hAnsi="Times New Roman"/>
            <w:sz w:val="28"/>
            <w:szCs w:val="28"/>
            <w:lang w:eastAsia="en-US"/>
          </w:rPr>
          <w:t>пунктами 3</w:t>
        </w:r>
      </w:hyperlink>
      <w:r w:rsidRPr="005B6557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7" w:history="1">
        <w:r w:rsidRPr="005B6557">
          <w:rPr>
            <w:rFonts w:ascii="Times New Roman" w:eastAsiaTheme="minorHAnsi" w:hAnsi="Times New Roman"/>
            <w:sz w:val="28"/>
            <w:szCs w:val="28"/>
            <w:lang w:eastAsia="en-US"/>
          </w:rPr>
          <w:t>4</w:t>
        </w:r>
      </w:hyperlink>
      <w:hyperlink r:id="rId18" w:history="1">
        <w:r w:rsidRPr="005B6557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части 1</w:t>
        </w:r>
      </w:hyperlink>
      <w:r w:rsidRPr="005B6557">
        <w:rPr>
          <w:rFonts w:ascii="Times New Roman" w:eastAsiaTheme="minorHAnsi" w:hAnsi="Times New Roman"/>
          <w:sz w:val="28"/>
          <w:szCs w:val="28"/>
          <w:lang w:eastAsia="en-US"/>
        </w:rPr>
        <w:t xml:space="preserve">статьи 57, </w:t>
      </w:r>
      <w:hyperlink r:id="rId19" w:history="1">
        <w:r w:rsidRPr="005B6557">
          <w:rPr>
            <w:rFonts w:ascii="Times New Roman" w:eastAsiaTheme="minorHAnsi" w:hAnsi="Times New Roman"/>
            <w:sz w:val="28"/>
            <w:szCs w:val="28"/>
            <w:lang w:eastAsia="en-US"/>
          </w:rPr>
          <w:t>частью 12 статьи 66</w:t>
        </w:r>
      </w:hyperlink>
      <w:r w:rsidRPr="005B6557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№ 248-ФЗ.»</w:t>
      </w:r>
    </w:p>
    <w:p w:rsidR="005B6557" w:rsidRPr="00B868F4" w:rsidRDefault="005B6557" w:rsidP="005B6557">
      <w:pPr>
        <w:pStyle w:val="ConsPlusNormal"/>
        <w:tabs>
          <w:tab w:val="left" w:pos="1134"/>
        </w:tabs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1.5.</w:t>
      </w:r>
      <w:r w:rsidRPr="005B65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п.5.7. изложить в новой редакции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868F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868F4">
        <w:rPr>
          <w:rFonts w:ascii="Times New Roman" w:hAnsi="Times New Roman" w:cs="Times New Roman"/>
          <w:sz w:val="28"/>
          <w:szCs w:val="28"/>
        </w:rPr>
        <w:t xml:space="preserve">. Рейдовый осмотр проводится в порядке, установленном статьей 71 Федерального закона № 248-ФЗ. Рейдовый осмотр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 </w:t>
      </w:r>
    </w:p>
    <w:p w:rsidR="005B6557" w:rsidRPr="00B868F4" w:rsidRDefault="005B6557" w:rsidP="005B6557">
      <w:pPr>
        <w:pStyle w:val="ConsPlusNormal"/>
        <w:tabs>
          <w:tab w:val="left" w:pos="1134"/>
        </w:tabs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 xml:space="preserve">В ходе рейдового осмотра могут проводиться следующие </w:t>
      </w:r>
      <w:proofErr w:type="gramStart"/>
      <w:r w:rsidRPr="00B868F4">
        <w:rPr>
          <w:rFonts w:ascii="Times New Roman" w:hAnsi="Times New Roman" w:cs="Times New Roman"/>
          <w:sz w:val="28"/>
          <w:szCs w:val="28"/>
        </w:rPr>
        <w:t xml:space="preserve">контрольные  </w:t>
      </w:r>
      <w:r>
        <w:rPr>
          <w:rFonts w:ascii="Times New Roman" w:hAnsi="Times New Roman" w:cs="Times New Roman"/>
          <w:sz w:val="28"/>
          <w:szCs w:val="28"/>
        </w:rPr>
        <w:t>действия</w:t>
      </w:r>
      <w:proofErr w:type="gramEnd"/>
      <w:r w:rsidRPr="00B868F4">
        <w:rPr>
          <w:rFonts w:ascii="Times New Roman" w:hAnsi="Times New Roman" w:cs="Times New Roman"/>
          <w:sz w:val="28"/>
          <w:szCs w:val="28"/>
        </w:rPr>
        <w:t>:</w:t>
      </w:r>
    </w:p>
    <w:p w:rsidR="005B6557" w:rsidRPr="00B868F4" w:rsidRDefault="005B6557" w:rsidP="005B6557">
      <w:pPr>
        <w:pStyle w:val="ConsPlusNormal"/>
        <w:numPr>
          <w:ilvl w:val="0"/>
          <w:numId w:val="2"/>
        </w:numPr>
        <w:tabs>
          <w:tab w:val="left" w:pos="1134"/>
        </w:tabs>
        <w:suppressAutoHyphens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осмотр;</w:t>
      </w:r>
    </w:p>
    <w:p w:rsidR="005B6557" w:rsidRPr="00B868F4" w:rsidRDefault="005B6557" w:rsidP="005B6557">
      <w:pPr>
        <w:pStyle w:val="ConsPlusNormal"/>
        <w:numPr>
          <w:ilvl w:val="0"/>
          <w:numId w:val="2"/>
        </w:numPr>
        <w:tabs>
          <w:tab w:val="left" w:pos="1134"/>
        </w:tabs>
        <w:suppressAutoHyphens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опрос;</w:t>
      </w:r>
    </w:p>
    <w:p w:rsidR="005B6557" w:rsidRPr="00B868F4" w:rsidRDefault="005B6557" w:rsidP="005B6557">
      <w:pPr>
        <w:pStyle w:val="ConsPlusNormal"/>
        <w:numPr>
          <w:ilvl w:val="0"/>
          <w:numId w:val="2"/>
        </w:numPr>
        <w:tabs>
          <w:tab w:val="left" w:pos="1134"/>
        </w:tabs>
        <w:suppressAutoHyphens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 xml:space="preserve">получение письменных объяснений, </w:t>
      </w:r>
    </w:p>
    <w:p w:rsidR="005B6557" w:rsidRPr="00B868F4" w:rsidRDefault="005B6557" w:rsidP="005B6557">
      <w:pPr>
        <w:pStyle w:val="ConsPlusNormal"/>
        <w:numPr>
          <w:ilvl w:val="0"/>
          <w:numId w:val="2"/>
        </w:numPr>
        <w:tabs>
          <w:tab w:val="left" w:pos="1134"/>
        </w:tabs>
        <w:suppressAutoHyphens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 xml:space="preserve"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</w:t>
      </w:r>
    </w:p>
    <w:p w:rsidR="005B6557" w:rsidRPr="00B868F4" w:rsidRDefault="005B6557" w:rsidP="005B6557">
      <w:pPr>
        <w:pStyle w:val="ConsPlusNormal"/>
        <w:numPr>
          <w:ilvl w:val="0"/>
          <w:numId w:val="2"/>
        </w:numPr>
        <w:tabs>
          <w:tab w:val="left" w:pos="1134"/>
        </w:tabs>
        <w:suppressAutoHyphens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инструментальное обследование;</w:t>
      </w:r>
    </w:p>
    <w:p w:rsidR="005B6557" w:rsidRDefault="005B6557" w:rsidP="005B6557">
      <w:pPr>
        <w:pStyle w:val="ConsPlusNormal"/>
        <w:numPr>
          <w:ilvl w:val="0"/>
          <w:numId w:val="2"/>
        </w:numPr>
        <w:tabs>
          <w:tab w:val="left" w:pos="1134"/>
        </w:tabs>
        <w:suppressAutoHyphens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>экспертиза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B6557" w:rsidRPr="00B868F4" w:rsidRDefault="005B6557" w:rsidP="005B6557">
      <w:pPr>
        <w:pStyle w:val="ConsPlusNormal"/>
        <w:numPr>
          <w:ilvl w:val="0"/>
          <w:numId w:val="2"/>
        </w:numPr>
        <w:tabs>
          <w:tab w:val="left" w:pos="1134"/>
        </w:tabs>
        <w:suppressAutoHyphens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досмотр. </w:t>
      </w:r>
    </w:p>
    <w:p w:rsidR="005B6557" w:rsidRPr="005B6557" w:rsidRDefault="005B6557" w:rsidP="005B6557">
      <w:pPr>
        <w:pStyle w:val="ConsPlusNormal"/>
        <w:tabs>
          <w:tab w:val="left" w:pos="1134"/>
        </w:tabs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557">
        <w:rPr>
          <w:rFonts w:ascii="Times New Roman" w:hAnsi="Times New Roman" w:cs="Times New Roman"/>
          <w:sz w:val="28"/>
          <w:szCs w:val="28"/>
        </w:rPr>
        <w:t xml:space="preserve">Срок проведения рейдового осмотра не может превышать десять рабочих дней. Срок взаимодействия с одним контролируемым лицом в период проведения рейдового осмотра не может превышать один рабочий день. </w:t>
      </w:r>
    </w:p>
    <w:p w:rsidR="005B6557" w:rsidRPr="00B868F4" w:rsidRDefault="005B6557" w:rsidP="005B6557">
      <w:pPr>
        <w:tabs>
          <w:tab w:val="left" w:pos="1134"/>
        </w:tabs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5B6557">
        <w:rPr>
          <w:rFonts w:ascii="Times New Roman" w:eastAsiaTheme="minorHAnsi" w:hAnsi="Times New Roman"/>
          <w:sz w:val="28"/>
          <w:szCs w:val="28"/>
          <w:lang w:eastAsia="en-US"/>
        </w:rPr>
        <w:t xml:space="preserve">Рейдовый осмотр может проводиться только по согласованию с органами прокуратуры, за исключением случаев его проведения в соответствии с </w:t>
      </w:r>
      <w:hyperlink r:id="rId20" w:history="1">
        <w:r w:rsidRPr="005B6557">
          <w:rPr>
            <w:rFonts w:ascii="Times New Roman" w:eastAsiaTheme="minorHAnsi" w:hAnsi="Times New Roman"/>
            <w:sz w:val="28"/>
            <w:szCs w:val="28"/>
            <w:lang w:eastAsia="en-US"/>
          </w:rPr>
          <w:t>пунктами 3</w:t>
        </w:r>
      </w:hyperlink>
      <w:r w:rsidRPr="005B6557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21" w:history="1">
        <w:r w:rsidRPr="005B6557">
          <w:rPr>
            <w:rFonts w:ascii="Times New Roman" w:eastAsiaTheme="minorHAnsi" w:hAnsi="Times New Roman"/>
            <w:sz w:val="28"/>
            <w:szCs w:val="28"/>
            <w:lang w:eastAsia="en-US"/>
          </w:rPr>
          <w:t>4</w:t>
        </w:r>
      </w:hyperlink>
      <w:hyperlink r:id="rId22" w:history="1">
        <w:r w:rsidRPr="005B6557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части 1</w:t>
        </w:r>
      </w:hyperlink>
      <w:r w:rsidRPr="005B6557">
        <w:rPr>
          <w:rFonts w:ascii="Times New Roman" w:eastAsiaTheme="minorHAnsi" w:hAnsi="Times New Roman"/>
          <w:sz w:val="28"/>
          <w:szCs w:val="28"/>
          <w:lang w:eastAsia="en-US"/>
        </w:rPr>
        <w:t xml:space="preserve">статьи 57, </w:t>
      </w:r>
      <w:hyperlink r:id="rId23" w:history="1">
        <w:r w:rsidRPr="005B6557">
          <w:rPr>
            <w:rFonts w:ascii="Times New Roman" w:eastAsiaTheme="minorHAnsi" w:hAnsi="Times New Roman"/>
            <w:sz w:val="28"/>
            <w:szCs w:val="28"/>
            <w:lang w:eastAsia="en-US"/>
          </w:rPr>
          <w:t>частью 12 статьи 66</w:t>
        </w:r>
      </w:hyperlink>
      <w:r w:rsidRPr="005B6557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№ 248-ФЗ.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»</w:t>
      </w:r>
    </w:p>
    <w:p w:rsidR="00F816CA" w:rsidRPr="005B6557" w:rsidRDefault="005B6557" w:rsidP="005B6557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1.6.</w:t>
      </w:r>
      <w:r w:rsidR="005062B0" w:rsidRPr="005B6557">
        <w:rPr>
          <w:rFonts w:ascii="Times New Roman" w:eastAsiaTheme="minorHAnsi" w:hAnsi="Times New Roman"/>
          <w:sz w:val="28"/>
          <w:szCs w:val="28"/>
          <w:lang w:eastAsia="en-US"/>
        </w:rPr>
        <w:t xml:space="preserve">Подпункт б) п.5.9. дополнить строкой </w:t>
      </w:r>
      <w:r w:rsidR="00FD0A8A" w:rsidRPr="005B6557">
        <w:rPr>
          <w:rFonts w:ascii="Times New Roman" w:eastAsiaTheme="minorHAnsi" w:hAnsi="Times New Roman"/>
          <w:sz w:val="28"/>
          <w:szCs w:val="28"/>
          <w:lang w:eastAsia="en-US"/>
        </w:rPr>
        <w:t>«7) досмотр</w:t>
      </w:r>
      <w:r w:rsidR="005062B0" w:rsidRPr="005B6557">
        <w:rPr>
          <w:rFonts w:ascii="Times New Roman" w:eastAsiaTheme="minorHAnsi" w:hAnsi="Times New Roman"/>
          <w:sz w:val="28"/>
          <w:szCs w:val="28"/>
          <w:lang w:eastAsia="en-US"/>
        </w:rPr>
        <w:t>.»</w:t>
      </w:r>
    </w:p>
    <w:p w:rsidR="00B4628D" w:rsidRDefault="00B4628D" w:rsidP="00B4628D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</w:t>
      </w:r>
      <w:r w:rsidR="005B6557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 </w:t>
      </w:r>
      <w:r w:rsidR="005062B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D54A4">
        <w:rPr>
          <w:rFonts w:ascii="Times New Roman" w:eastAsiaTheme="minorHAnsi" w:hAnsi="Times New Roman"/>
          <w:sz w:val="28"/>
          <w:szCs w:val="28"/>
          <w:lang w:eastAsia="en-US"/>
        </w:rPr>
        <w:t xml:space="preserve"> п.5.25.2 после второго абзаца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дополнить новым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абзацем </w:t>
      </w:r>
      <w:r w:rsidR="007D54A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>Досмотр может осуществляться с использованием средств дистанционного взаимодействия в соответствии со статьей 77 Федерального закона № 248-ФЗ</w:t>
      </w:r>
      <w:r w:rsidR="00DB438C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5062B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B4628D" w:rsidRPr="00F26EA8" w:rsidRDefault="00B4628D" w:rsidP="00B462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Настоящее решение вступает в силу со дня его официального опубликования </w:t>
      </w:r>
      <w:r w:rsidRPr="00F26EA8">
        <w:rPr>
          <w:rFonts w:ascii="Times New Roman" w:hAnsi="Times New Roman"/>
          <w:sz w:val="28"/>
          <w:szCs w:val="28"/>
        </w:rPr>
        <w:t xml:space="preserve">в Вестнике органов местного самоуправления Поворинского муниципального района Воронежской области. </w:t>
      </w:r>
    </w:p>
    <w:p w:rsidR="00FD0A8A" w:rsidRPr="00F816CA" w:rsidRDefault="00FD0A8A" w:rsidP="00B4628D">
      <w:pPr>
        <w:pStyle w:val="a5"/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444CE" w:rsidRPr="003444CE" w:rsidRDefault="003444CE" w:rsidP="003444C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99362B" w:rsidRPr="00B868F4" w:rsidRDefault="0099362B" w:rsidP="00EE61B6">
      <w:pPr>
        <w:pStyle w:val="a5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39"/>
        <w:gridCol w:w="2265"/>
        <w:gridCol w:w="3234"/>
      </w:tblGrid>
      <w:tr w:rsidR="00B868F4" w:rsidRPr="00B868F4" w:rsidTr="00817FEC">
        <w:tc>
          <w:tcPr>
            <w:tcW w:w="4219" w:type="dxa"/>
            <w:shd w:val="clear" w:color="auto" w:fill="auto"/>
          </w:tcPr>
          <w:p w:rsidR="0099362B" w:rsidRPr="00B868F4" w:rsidRDefault="00EE61B6" w:rsidP="00EE61B6">
            <w:pPr>
              <w:pStyle w:val="a5"/>
              <w:tabs>
                <w:tab w:val="left" w:pos="113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B868F4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DF3E29">
              <w:rPr>
                <w:rFonts w:ascii="Times New Roman" w:hAnsi="Times New Roman"/>
                <w:sz w:val="28"/>
                <w:szCs w:val="28"/>
              </w:rPr>
              <w:t xml:space="preserve">Поворинского </w:t>
            </w:r>
          </w:p>
          <w:p w:rsidR="00EE61B6" w:rsidRPr="00B868F4" w:rsidRDefault="008D48F2" w:rsidP="00A13998">
            <w:pPr>
              <w:pStyle w:val="a5"/>
              <w:tabs>
                <w:tab w:val="left" w:pos="113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EE61B6" w:rsidRPr="00B868F4">
              <w:rPr>
                <w:rFonts w:ascii="Times New Roman" w:hAnsi="Times New Roman"/>
                <w:sz w:val="28"/>
                <w:szCs w:val="28"/>
              </w:rPr>
              <w:t>униципального</w:t>
            </w:r>
            <w:r w:rsidR="00DF3E29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</w:p>
        </w:tc>
        <w:tc>
          <w:tcPr>
            <w:tcW w:w="2350" w:type="dxa"/>
            <w:shd w:val="clear" w:color="auto" w:fill="auto"/>
          </w:tcPr>
          <w:p w:rsidR="0099362B" w:rsidRPr="00B868F4" w:rsidRDefault="0099362B" w:rsidP="00EE61B6">
            <w:pPr>
              <w:pStyle w:val="a5"/>
              <w:tabs>
                <w:tab w:val="left" w:pos="113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99362B" w:rsidRDefault="00A13998" w:rsidP="00EE61B6">
            <w:pPr>
              <w:pStyle w:val="a5"/>
              <w:tabs>
                <w:tab w:val="left" w:pos="113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proofErr w:type="spellStart"/>
            <w:r w:rsidR="00DF3E29">
              <w:rPr>
                <w:rFonts w:ascii="Times New Roman" w:hAnsi="Times New Roman"/>
                <w:sz w:val="28"/>
                <w:szCs w:val="28"/>
              </w:rPr>
              <w:t>Б.Н.Аверьянов</w:t>
            </w:r>
            <w:proofErr w:type="spellEnd"/>
          </w:p>
          <w:p w:rsidR="00DF3E29" w:rsidRPr="00B868F4" w:rsidRDefault="00DF3E29" w:rsidP="00EE61B6">
            <w:pPr>
              <w:pStyle w:val="a5"/>
              <w:tabs>
                <w:tab w:val="left" w:pos="113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</w:tc>
      </w:tr>
      <w:tr w:rsidR="00EE61B6" w:rsidRPr="00B868F4" w:rsidTr="00817FEC">
        <w:tc>
          <w:tcPr>
            <w:tcW w:w="4219" w:type="dxa"/>
            <w:shd w:val="clear" w:color="auto" w:fill="auto"/>
          </w:tcPr>
          <w:p w:rsidR="00EE61B6" w:rsidRPr="00B868F4" w:rsidRDefault="00EE61B6" w:rsidP="00EE61B6">
            <w:pPr>
              <w:pStyle w:val="a5"/>
              <w:tabs>
                <w:tab w:val="left" w:pos="113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EE61B6" w:rsidRPr="00B868F4" w:rsidRDefault="00EE61B6" w:rsidP="00EE61B6">
            <w:pPr>
              <w:pStyle w:val="a5"/>
              <w:tabs>
                <w:tab w:val="left" w:pos="113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EE61B6" w:rsidRPr="00B868F4" w:rsidRDefault="00EE61B6" w:rsidP="00EE61B6">
            <w:pPr>
              <w:pStyle w:val="a5"/>
              <w:tabs>
                <w:tab w:val="left" w:pos="113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61B6" w:rsidRPr="00B868F4" w:rsidTr="00817FEC">
        <w:tc>
          <w:tcPr>
            <w:tcW w:w="4219" w:type="dxa"/>
            <w:shd w:val="clear" w:color="auto" w:fill="auto"/>
          </w:tcPr>
          <w:p w:rsidR="00EE61B6" w:rsidRPr="00B868F4" w:rsidRDefault="00EE61B6" w:rsidP="00EE61B6">
            <w:pPr>
              <w:pStyle w:val="a5"/>
              <w:tabs>
                <w:tab w:val="left" w:pos="113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0" w:type="dxa"/>
            <w:shd w:val="clear" w:color="auto" w:fill="auto"/>
          </w:tcPr>
          <w:p w:rsidR="00EE61B6" w:rsidRPr="00B868F4" w:rsidRDefault="00EE61B6" w:rsidP="00EE61B6">
            <w:pPr>
              <w:pStyle w:val="a5"/>
              <w:tabs>
                <w:tab w:val="left" w:pos="113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:rsidR="00EE61B6" w:rsidRPr="00B868F4" w:rsidRDefault="00EE61B6" w:rsidP="00EE61B6">
            <w:pPr>
              <w:pStyle w:val="a5"/>
              <w:tabs>
                <w:tab w:val="left" w:pos="1134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868F4" w:rsidRDefault="00B868F4" w:rsidP="00EE61B6">
      <w:pPr>
        <w:ind w:left="5670" w:firstLine="0"/>
        <w:rPr>
          <w:rFonts w:ascii="Times New Roman" w:hAnsi="Times New Roman"/>
          <w:sz w:val="28"/>
          <w:szCs w:val="28"/>
        </w:rPr>
      </w:pPr>
    </w:p>
    <w:p w:rsidR="00B868F4" w:rsidRDefault="00B868F4" w:rsidP="00EE61B6">
      <w:pPr>
        <w:ind w:left="5670" w:firstLine="0"/>
        <w:rPr>
          <w:rFonts w:ascii="Times New Roman" w:hAnsi="Times New Roman"/>
          <w:sz w:val="28"/>
          <w:szCs w:val="28"/>
        </w:rPr>
      </w:pPr>
    </w:p>
    <w:p w:rsidR="00B868F4" w:rsidRDefault="00B868F4" w:rsidP="00EE61B6">
      <w:pPr>
        <w:ind w:left="5670" w:firstLine="0"/>
        <w:rPr>
          <w:rFonts w:ascii="Times New Roman" w:hAnsi="Times New Roman"/>
          <w:sz w:val="28"/>
          <w:szCs w:val="28"/>
        </w:rPr>
      </w:pPr>
    </w:p>
    <w:p w:rsidR="00B868F4" w:rsidRDefault="00B868F4" w:rsidP="00EE61B6">
      <w:pPr>
        <w:ind w:left="5670" w:firstLine="0"/>
        <w:rPr>
          <w:rFonts w:ascii="Times New Roman" w:hAnsi="Times New Roman"/>
          <w:sz w:val="28"/>
          <w:szCs w:val="28"/>
        </w:rPr>
      </w:pPr>
    </w:p>
    <w:p w:rsidR="00B868F4" w:rsidRDefault="00B868F4" w:rsidP="00EE61B6">
      <w:pPr>
        <w:ind w:left="5670" w:firstLine="0"/>
        <w:rPr>
          <w:rFonts w:ascii="Times New Roman" w:hAnsi="Times New Roman"/>
          <w:sz w:val="28"/>
          <w:szCs w:val="28"/>
        </w:rPr>
      </w:pPr>
    </w:p>
    <w:sectPr w:rsidR="00B868F4" w:rsidSect="00D42074">
      <w:headerReference w:type="default" r:id="rId24"/>
      <w:pgSz w:w="11906" w:h="16838" w:code="9"/>
      <w:pgMar w:top="1418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EE2" w:rsidRDefault="004E2EE2" w:rsidP="00D42074">
      <w:r>
        <w:separator/>
      </w:r>
    </w:p>
  </w:endnote>
  <w:endnote w:type="continuationSeparator" w:id="0">
    <w:p w:rsidR="004E2EE2" w:rsidRDefault="004E2EE2" w:rsidP="00D42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EE2" w:rsidRDefault="004E2EE2" w:rsidP="00D42074">
      <w:r>
        <w:separator/>
      </w:r>
    </w:p>
  </w:footnote>
  <w:footnote w:type="continuationSeparator" w:id="0">
    <w:p w:rsidR="004E2EE2" w:rsidRDefault="004E2EE2" w:rsidP="00D420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2944441"/>
      <w:docPartObj>
        <w:docPartGallery w:val="Page Numbers (Top of Page)"/>
        <w:docPartUnique/>
      </w:docPartObj>
    </w:sdtPr>
    <w:sdtEndPr/>
    <w:sdtContent>
      <w:p w:rsidR="001D5A00" w:rsidRDefault="00F93B0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093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D5A00" w:rsidRDefault="001D5A0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86904"/>
    <w:multiLevelType w:val="hybridMultilevel"/>
    <w:tmpl w:val="B412A0C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F4207"/>
    <w:multiLevelType w:val="multilevel"/>
    <w:tmpl w:val="79B4613E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2">
    <w:nsid w:val="094140D9"/>
    <w:multiLevelType w:val="hybridMultilevel"/>
    <w:tmpl w:val="FC560B2E"/>
    <w:lvl w:ilvl="0" w:tplc="F77042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510CCA"/>
    <w:multiLevelType w:val="hybridMultilevel"/>
    <w:tmpl w:val="16041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16417AE"/>
    <w:multiLevelType w:val="hybridMultilevel"/>
    <w:tmpl w:val="8FD0824E"/>
    <w:lvl w:ilvl="0" w:tplc="885E14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6841295"/>
    <w:multiLevelType w:val="hybridMultilevel"/>
    <w:tmpl w:val="16041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4E6A6D01"/>
    <w:multiLevelType w:val="hybridMultilevel"/>
    <w:tmpl w:val="ABF8DD66"/>
    <w:lvl w:ilvl="0" w:tplc="548ACD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229235D"/>
    <w:multiLevelType w:val="hybridMultilevel"/>
    <w:tmpl w:val="493C0578"/>
    <w:lvl w:ilvl="0" w:tplc="E76A829E">
      <w:start w:val="4"/>
      <w:numFmt w:val="bullet"/>
      <w:lvlText w:val=""/>
      <w:lvlJc w:val="left"/>
      <w:pPr>
        <w:ind w:left="603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8">
    <w:nsid w:val="5E604C9A"/>
    <w:multiLevelType w:val="hybridMultilevel"/>
    <w:tmpl w:val="870C438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A64034"/>
    <w:multiLevelType w:val="multilevel"/>
    <w:tmpl w:val="1C204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1" w:hanging="2160"/>
      </w:pPr>
      <w:rPr>
        <w:rFonts w:hint="default"/>
      </w:rPr>
    </w:lvl>
  </w:abstractNum>
  <w:abstractNum w:abstractNumId="10">
    <w:nsid w:val="794F15DC"/>
    <w:multiLevelType w:val="hybridMultilevel"/>
    <w:tmpl w:val="A052F1F6"/>
    <w:lvl w:ilvl="0" w:tplc="7132187C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8"/>
  </w:num>
  <w:num w:numId="6">
    <w:abstractNumId w:val="3"/>
  </w:num>
  <w:num w:numId="7">
    <w:abstractNumId w:val="0"/>
  </w:num>
  <w:num w:numId="8">
    <w:abstractNumId w:val="7"/>
  </w:num>
  <w:num w:numId="9">
    <w:abstractNumId w:val="10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BDF"/>
    <w:rsid w:val="00007626"/>
    <w:rsid w:val="000267E6"/>
    <w:rsid w:val="0003379E"/>
    <w:rsid w:val="00033CF1"/>
    <w:rsid w:val="0006265C"/>
    <w:rsid w:val="00087E2E"/>
    <w:rsid w:val="000A3BDF"/>
    <w:rsid w:val="000A4748"/>
    <w:rsid w:val="000B2AE8"/>
    <w:rsid w:val="000D3C12"/>
    <w:rsid w:val="000D5D0A"/>
    <w:rsid w:val="000D6106"/>
    <w:rsid w:val="000E054C"/>
    <w:rsid w:val="000E35F5"/>
    <w:rsid w:val="000F7127"/>
    <w:rsid w:val="001053BF"/>
    <w:rsid w:val="001116DD"/>
    <w:rsid w:val="00111F52"/>
    <w:rsid w:val="001375E2"/>
    <w:rsid w:val="00182B15"/>
    <w:rsid w:val="001D5A00"/>
    <w:rsid w:val="001F4849"/>
    <w:rsid w:val="00203455"/>
    <w:rsid w:val="002049FB"/>
    <w:rsid w:val="00214A20"/>
    <w:rsid w:val="002342FE"/>
    <w:rsid w:val="00255ABC"/>
    <w:rsid w:val="0026564A"/>
    <w:rsid w:val="002671B4"/>
    <w:rsid w:val="00275FE5"/>
    <w:rsid w:val="00282D1B"/>
    <w:rsid w:val="00283F19"/>
    <w:rsid w:val="00294DA5"/>
    <w:rsid w:val="00295560"/>
    <w:rsid w:val="002D3C35"/>
    <w:rsid w:val="002F0B95"/>
    <w:rsid w:val="002F5AE9"/>
    <w:rsid w:val="00307499"/>
    <w:rsid w:val="00323751"/>
    <w:rsid w:val="003444CE"/>
    <w:rsid w:val="003474E8"/>
    <w:rsid w:val="00351AD0"/>
    <w:rsid w:val="00371E5D"/>
    <w:rsid w:val="003970AA"/>
    <w:rsid w:val="003B07C6"/>
    <w:rsid w:val="003C34EB"/>
    <w:rsid w:val="003C535F"/>
    <w:rsid w:val="003D0D1D"/>
    <w:rsid w:val="003D6F73"/>
    <w:rsid w:val="003E052F"/>
    <w:rsid w:val="003E743C"/>
    <w:rsid w:val="004060E7"/>
    <w:rsid w:val="00431C9E"/>
    <w:rsid w:val="00443D34"/>
    <w:rsid w:val="00454E91"/>
    <w:rsid w:val="00493E3A"/>
    <w:rsid w:val="004A0759"/>
    <w:rsid w:val="004A2E84"/>
    <w:rsid w:val="004A5798"/>
    <w:rsid w:val="004A7E75"/>
    <w:rsid w:val="004B3B85"/>
    <w:rsid w:val="004C2E2C"/>
    <w:rsid w:val="004D7E0A"/>
    <w:rsid w:val="004E2EE2"/>
    <w:rsid w:val="004F057D"/>
    <w:rsid w:val="004F6BE8"/>
    <w:rsid w:val="005062B0"/>
    <w:rsid w:val="00546179"/>
    <w:rsid w:val="00550A49"/>
    <w:rsid w:val="0055497A"/>
    <w:rsid w:val="005B568D"/>
    <w:rsid w:val="005B6557"/>
    <w:rsid w:val="005D395E"/>
    <w:rsid w:val="005E20EC"/>
    <w:rsid w:val="005E2597"/>
    <w:rsid w:val="005E5542"/>
    <w:rsid w:val="00600DB2"/>
    <w:rsid w:val="0062275F"/>
    <w:rsid w:val="00627041"/>
    <w:rsid w:val="00650F97"/>
    <w:rsid w:val="00673960"/>
    <w:rsid w:val="006914DE"/>
    <w:rsid w:val="00691B8A"/>
    <w:rsid w:val="006D5AF2"/>
    <w:rsid w:val="006E0F3B"/>
    <w:rsid w:val="00723F22"/>
    <w:rsid w:val="007415AD"/>
    <w:rsid w:val="007631DC"/>
    <w:rsid w:val="007A56A1"/>
    <w:rsid w:val="007D54A4"/>
    <w:rsid w:val="007E499B"/>
    <w:rsid w:val="00805CE5"/>
    <w:rsid w:val="008159EE"/>
    <w:rsid w:val="00817FEC"/>
    <w:rsid w:val="00826D28"/>
    <w:rsid w:val="00836C84"/>
    <w:rsid w:val="00837001"/>
    <w:rsid w:val="0084106C"/>
    <w:rsid w:val="00842F3F"/>
    <w:rsid w:val="0084486F"/>
    <w:rsid w:val="008528A2"/>
    <w:rsid w:val="00862AFA"/>
    <w:rsid w:val="00872AF5"/>
    <w:rsid w:val="008838DA"/>
    <w:rsid w:val="008A0A82"/>
    <w:rsid w:val="008A3A72"/>
    <w:rsid w:val="008D1199"/>
    <w:rsid w:val="008D48F2"/>
    <w:rsid w:val="008D6F12"/>
    <w:rsid w:val="008E26B0"/>
    <w:rsid w:val="00902816"/>
    <w:rsid w:val="009064AF"/>
    <w:rsid w:val="00906C70"/>
    <w:rsid w:val="009179C9"/>
    <w:rsid w:val="00943E17"/>
    <w:rsid w:val="009449FF"/>
    <w:rsid w:val="00954C28"/>
    <w:rsid w:val="00970DA3"/>
    <w:rsid w:val="00975326"/>
    <w:rsid w:val="00983313"/>
    <w:rsid w:val="00992FD6"/>
    <w:rsid w:val="0099362B"/>
    <w:rsid w:val="00996DA5"/>
    <w:rsid w:val="00997055"/>
    <w:rsid w:val="009B5AA0"/>
    <w:rsid w:val="009D3EFE"/>
    <w:rsid w:val="009E51FA"/>
    <w:rsid w:val="00A13998"/>
    <w:rsid w:val="00A22C66"/>
    <w:rsid w:val="00A275D9"/>
    <w:rsid w:val="00A37C25"/>
    <w:rsid w:val="00A51EF1"/>
    <w:rsid w:val="00A52736"/>
    <w:rsid w:val="00A6349F"/>
    <w:rsid w:val="00A638AC"/>
    <w:rsid w:val="00A84188"/>
    <w:rsid w:val="00A97186"/>
    <w:rsid w:val="00AA0AF1"/>
    <w:rsid w:val="00AA0F7C"/>
    <w:rsid w:val="00AA2A63"/>
    <w:rsid w:val="00AA5106"/>
    <w:rsid w:val="00AA7604"/>
    <w:rsid w:val="00AF5CBF"/>
    <w:rsid w:val="00B14157"/>
    <w:rsid w:val="00B418B5"/>
    <w:rsid w:val="00B4207C"/>
    <w:rsid w:val="00B4628D"/>
    <w:rsid w:val="00B55D09"/>
    <w:rsid w:val="00B71E62"/>
    <w:rsid w:val="00B72090"/>
    <w:rsid w:val="00B868F4"/>
    <w:rsid w:val="00B87086"/>
    <w:rsid w:val="00B875BC"/>
    <w:rsid w:val="00BA1C6E"/>
    <w:rsid w:val="00BA28A4"/>
    <w:rsid w:val="00BC7596"/>
    <w:rsid w:val="00BE291D"/>
    <w:rsid w:val="00C052AF"/>
    <w:rsid w:val="00C3093A"/>
    <w:rsid w:val="00C45F7F"/>
    <w:rsid w:val="00C835A3"/>
    <w:rsid w:val="00C9180D"/>
    <w:rsid w:val="00CA130D"/>
    <w:rsid w:val="00CA7BEA"/>
    <w:rsid w:val="00CC1D01"/>
    <w:rsid w:val="00CD4EF3"/>
    <w:rsid w:val="00CE1E17"/>
    <w:rsid w:val="00CE5EEE"/>
    <w:rsid w:val="00CF2095"/>
    <w:rsid w:val="00CF3AE1"/>
    <w:rsid w:val="00D005BA"/>
    <w:rsid w:val="00D0273B"/>
    <w:rsid w:val="00D40521"/>
    <w:rsid w:val="00D42074"/>
    <w:rsid w:val="00D44B6F"/>
    <w:rsid w:val="00D6127F"/>
    <w:rsid w:val="00D772D3"/>
    <w:rsid w:val="00DB438C"/>
    <w:rsid w:val="00DD76A1"/>
    <w:rsid w:val="00DF0E0A"/>
    <w:rsid w:val="00DF3E29"/>
    <w:rsid w:val="00E00BAC"/>
    <w:rsid w:val="00E17554"/>
    <w:rsid w:val="00E2461C"/>
    <w:rsid w:val="00E41454"/>
    <w:rsid w:val="00E54306"/>
    <w:rsid w:val="00E5571B"/>
    <w:rsid w:val="00E86D1A"/>
    <w:rsid w:val="00EB2914"/>
    <w:rsid w:val="00EE16B4"/>
    <w:rsid w:val="00EE61B6"/>
    <w:rsid w:val="00EF7330"/>
    <w:rsid w:val="00F1136E"/>
    <w:rsid w:val="00F22715"/>
    <w:rsid w:val="00F25343"/>
    <w:rsid w:val="00F26B3B"/>
    <w:rsid w:val="00F270C1"/>
    <w:rsid w:val="00F40853"/>
    <w:rsid w:val="00F5773E"/>
    <w:rsid w:val="00F72FD6"/>
    <w:rsid w:val="00F816CA"/>
    <w:rsid w:val="00F92D97"/>
    <w:rsid w:val="00F93B03"/>
    <w:rsid w:val="00F97553"/>
    <w:rsid w:val="00FD0A8A"/>
    <w:rsid w:val="00FD19E6"/>
    <w:rsid w:val="00FD2797"/>
    <w:rsid w:val="00FE4D53"/>
    <w:rsid w:val="00FF7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1D56D3-4A04-4FE1-B334-6A70684D6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99362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9362B"/>
    <w:rPr>
      <w:color w:val="0000FF"/>
      <w:u w:val="none"/>
    </w:rPr>
  </w:style>
  <w:style w:type="paragraph" w:customStyle="1" w:styleId="ConsPlusTitle">
    <w:name w:val="ConsPlusTitle"/>
    <w:link w:val="ConsPlusTitle1"/>
    <w:rsid w:val="0099362B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styleId="a4">
    <w:name w:val="No Spacing"/>
    <w:qFormat/>
    <w:rsid w:val="0099362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customStyle="1" w:styleId="ConsPlusNormal">
    <w:name w:val="ConsPlusNormal"/>
    <w:link w:val="ConsPlusNormal1"/>
    <w:rsid w:val="0099362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99362B"/>
    <w:pPr>
      <w:ind w:firstLine="720"/>
    </w:pPr>
    <w:rPr>
      <w:rFonts w:cs="Arial"/>
      <w:sz w:val="26"/>
      <w:szCs w:val="26"/>
    </w:rPr>
  </w:style>
  <w:style w:type="paragraph" w:customStyle="1" w:styleId="1">
    <w:name w:val="Без интервала1"/>
    <w:rsid w:val="0099362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5">
    <w:name w:val="List Paragraph"/>
    <w:basedOn w:val="a"/>
    <w:link w:val="a6"/>
    <w:qFormat/>
    <w:rsid w:val="009936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7">
    <w:name w:val="Обычный.Название подразделения"/>
    <w:rsid w:val="0099362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10">
    <w:name w:val="Абзац списка1"/>
    <w:basedOn w:val="a"/>
    <w:link w:val="ListParagraphChar"/>
    <w:rsid w:val="0099362B"/>
    <w:pPr>
      <w:widowControl w:val="0"/>
      <w:ind w:left="720"/>
      <w:contextualSpacing/>
    </w:pPr>
    <w:rPr>
      <w:rFonts w:eastAsia="Calibri"/>
      <w:sz w:val="20"/>
      <w:szCs w:val="20"/>
    </w:rPr>
  </w:style>
  <w:style w:type="character" w:customStyle="1" w:styleId="ListParagraphChar">
    <w:name w:val="List Paragraph Char"/>
    <w:link w:val="10"/>
    <w:locked/>
    <w:rsid w:val="0099362B"/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9362B"/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420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42074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420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42074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26D2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26D28"/>
    <w:rPr>
      <w:rFonts w:ascii="Segoe UI" w:eastAsia="Times New Roman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39"/>
    <w:rsid w:val="00F22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semiHidden/>
    <w:unhideWhenUsed/>
    <w:rsid w:val="004C2E2C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4C2E2C"/>
    <w:rPr>
      <w:rFonts w:ascii="Arial" w:eastAsia="Times New Roman" w:hAnsi="Arial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4C2E2C"/>
    <w:rPr>
      <w:vertAlign w:val="superscript"/>
    </w:rPr>
  </w:style>
  <w:style w:type="character" w:customStyle="1" w:styleId="a6">
    <w:name w:val="Абзац списка Знак"/>
    <w:link w:val="a5"/>
    <w:locked/>
    <w:rsid w:val="001D5A00"/>
    <w:rPr>
      <w:rFonts w:ascii="Calibri" w:eastAsia="Times New Roman" w:hAnsi="Calibri" w:cs="Times New Roman"/>
      <w:lang w:eastAsia="ru-RU"/>
    </w:rPr>
  </w:style>
  <w:style w:type="character" w:customStyle="1" w:styleId="ConsPlusTitle1">
    <w:name w:val="ConsPlusTitle1"/>
    <w:link w:val="ConsPlusTitle"/>
    <w:locked/>
    <w:rsid w:val="001D5A00"/>
    <w:rPr>
      <w:rFonts w:ascii="Calibri" w:eastAsia="Calibri" w:hAnsi="Calibri" w:cs="Calibri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1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LAW404&amp;n=101932" TargetMode="External"/><Relationship Id="rId18" Type="http://schemas.openxmlformats.org/officeDocument/2006/relationships/hyperlink" Target="https://login.consultant.ru/link/?req=doc&amp;base=LAW&amp;n=495001&amp;dst=101412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5001&amp;dst=100637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80999" TargetMode="External"/><Relationship Id="rId17" Type="http://schemas.openxmlformats.org/officeDocument/2006/relationships/hyperlink" Target="https://login.consultant.ru/link/?req=doc&amp;base=LAW&amp;n=495001&amp;dst=100637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5001&amp;dst=101410" TargetMode="External"/><Relationship Id="rId20" Type="http://schemas.openxmlformats.org/officeDocument/2006/relationships/hyperlink" Target="https://login.consultant.ru/link/?req=doc&amp;base=LAW&amp;n=495001&amp;dst=10141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95001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95001&amp;dst=101131" TargetMode="External"/><Relationship Id="rId23" Type="http://schemas.openxmlformats.org/officeDocument/2006/relationships/hyperlink" Target="https://login.consultant.ru/link/?req=doc&amp;base=LAW&amp;n=495001&amp;dst=100747" TargetMode="External"/><Relationship Id="rId10" Type="http://schemas.openxmlformats.org/officeDocument/2006/relationships/hyperlink" Target="https://login.consultant.ru/link/?req=doc&amp;base=LAW&amp;n=494619&amp;dst=333" TargetMode="External"/><Relationship Id="rId19" Type="http://schemas.openxmlformats.org/officeDocument/2006/relationships/hyperlink" Target="https://login.consultant.ru/link/?req=doc&amp;base=LAW&amp;n=495001&amp;dst=10074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6503&amp;dst=86" TargetMode="External"/><Relationship Id="rId14" Type="http://schemas.openxmlformats.org/officeDocument/2006/relationships/hyperlink" Target="https://login.consultant.ru/link/?req=doc&amp;base=RLAW404&amp;n=98796&amp;dst=100198" TargetMode="External"/><Relationship Id="rId22" Type="http://schemas.openxmlformats.org/officeDocument/2006/relationships/hyperlink" Target="https://login.consultant.ru/link/?req=doc&amp;base=LAW&amp;n=495001&amp;dst=1014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D9265-255C-49EE-BCC6-51F19104F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Пользователь</cp:lastModifiedBy>
  <cp:revision>3</cp:revision>
  <cp:lastPrinted>2025-04-07T08:36:00Z</cp:lastPrinted>
  <dcterms:created xsi:type="dcterms:W3CDTF">2025-04-07T08:36:00Z</dcterms:created>
  <dcterms:modified xsi:type="dcterms:W3CDTF">2025-04-07T08:39:00Z</dcterms:modified>
</cp:coreProperties>
</file>