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D5" w:rsidRDefault="001B449D" w:rsidP="00531CD5">
      <w:pPr>
        <w:jc w:val="center"/>
        <w:rPr>
          <w:b/>
          <w:color w:val="FF0000"/>
          <w:sz w:val="28"/>
          <w:szCs w:val="28"/>
          <w:u w:val="single"/>
        </w:rPr>
      </w:pPr>
      <w:r w:rsidRPr="00504007">
        <w:rPr>
          <w:b/>
          <w:color w:val="FF0000"/>
          <w:sz w:val="28"/>
          <w:szCs w:val="28"/>
          <w:u w:val="single"/>
        </w:rPr>
        <w:t xml:space="preserve">Информация о проведении личного приема граждан </w:t>
      </w:r>
      <w:r w:rsidR="0061636D" w:rsidRPr="00504007">
        <w:rPr>
          <w:b/>
          <w:color w:val="FF0000"/>
          <w:sz w:val="28"/>
          <w:szCs w:val="28"/>
          <w:u w:val="single"/>
        </w:rPr>
        <w:t xml:space="preserve"> </w:t>
      </w:r>
    </w:p>
    <w:p w:rsidR="00F92724" w:rsidRPr="00504007" w:rsidRDefault="00607D88" w:rsidP="00531CD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06 сентября </w:t>
      </w:r>
      <w:r w:rsidR="00E52BDD" w:rsidRPr="00504007">
        <w:rPr>
          <w:b/>
          <w:color w:val="FF0000"/>
          <w:sz w:val="28"/>
          <w:szCs w:val="28"/>
          <w:u w:val="single"/>
        </w:rPr>
        <w:t xml:space="preserve"> </w:t>
      </w:r>
      <w:r w:rsidR="006902A6" w:rsidRPr="00504007">
        <w:rPr>
          <w:b/>
          <w:color w:val="FF0000"/>
          <w:sz w:val="28"/>
          <w:szCs w:val="28"/>
          <w:u w:val="single"/>
        </w:rPr>
        <w:t xml:space="preserve"> </w:t>
      </w:r>
      <w:r w:rsidR="00EE65A8" w:rsidRPr="00504007">
        <w:rPr>
          <w:b/>
          <w:color w:val="FF0000"/>
          <w:sz w:val="28"/>
          <w:szCs w:val="28"/>
          <w:u w:val="single"/>
        </w:rPr>
        <w:t xml:space="preserve"> </w:t>
      </w:r>
      <w:r w:rsidR="007930D3" w:rsidRPr="00504007">
        <w:rPr>
          <w:b/>
          <w:color w:val="FF0000"/>
          <w:sz w:val="28"/>
          <w:szCs w:val="28"/>
          <w:u w:val="single"/>
        </w:rPr>
        <w:t xml:space="preserve"> 2018</w:t>
      </w:r>
      <w:r w:rsidR="00802C6D" w:rsidRPr="00504007">
        <w:rPr>
          <w:b/>
          <w:color w:val="FF0000"/>
          <w:sz w:val="28"/>
          <w:szCs w:val="28"/>
          <w:u w:val="single"/>
        </w:rPr>
        <w:t xml:space="preserve"> года</w:t>
      </w:r>
      <w:r w:rsidR="00AE31B8" w:rsidRPr="00504007">
        <w:rPr>
          <w:b/>
          <w:color w:val="FF0000"/>
          <w:sz w:val="28"/>
          <w:szCs w:val="28"/>
          <w:u w:val="single"/>
        </w:rPr>
        <w:t>.</w:t>
      </w:r>
    </w:p>
    <w:p w:rsidR="005B73A2" w:rsidRPr="008E47EE" w:rsidRDefault="005B73A2" w:rsidP="000E4E5E">
      <w:pPr>
        <w:rPr>
          <w:b/>
          <w:color w:val="FF0000"/>
          <w:u w:val="single"/>
        </w:rPr>
      </w:pPr>
    </w:p>
    <w:p w:rsidR="00BF50FB" w:rsidRDefault="009A6F68" w:rsidP="00504007">
      <w:pPr>
        <w:ind w:left="-1276" w:firstLine="708"/>
        <w:jc w:val="both"/>
      </w:pPr>
      <w:r>
        <w:t xml:space="preserve">    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BF50FB">
        <w:t xml:space="preserve"> в Поворинском </w:t>
      </w:r>
      <w:r w:rsidR="001B449D" w:rsidRPr="008E47EE">
        <w:t>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607D88">
        <w:t>Еренков Андрей Александрович</w:t>
      </w:r>
      <w:r w:rsidR="00BF50FB">
        <w:t xml:space="preserve"> -  </w:t>
      </w:r>
      <w:r w:rsidR="00607D88">
        <w:t>врио</w:t>
      </w:r>
      <w:r w:rsidR="00811CEC">
        <w:t xml:space="preserve"> </w:t>
      </w:r>
      <w:r w:rsidR="00607D88">
        <w:t xml:space="preserve"> </w:t>
      </w:r>
      <w:r w:rsidR="00811CEC">
        <w:t xml:space="preserve"> руководителя</w:t>
      </w:r>
      <w:r w:rsidR="003D6295">
        <w:t xml:space="preserve"> </w:t>
      </w:r>
      <w:r w:rsidR="00607D88">
        <w:t xml:space="preserve">управления архитектуры и градостроительства </w:t>
      </w:r>
      <w:r w:rsidR="003D6295">
        <w:t xml:space="preserve"> </w:t>
      </w:r>
      <w:r w:rsidR="00BF50FB">
        <w:t>области</w:t>
      </w:r>
      <w:r>
        <w:t xml:space="preserve">. </w:t>
      </w:r>
      <w:r w:rsidR="00504007">
        <w:t>На приеме</w:t>
      </w:r>
      <w:r w:rsidR="000F30D6">
        <w:t xml:space="preserve"> </w:t>
      </w:r>
      <w:r w:rsidR="00811CEC">
        <w:t>были приняты</w:t>
      </w:r>
      <w:r w:rsidR="000F30D6" w:rsidRPr="007261CB">
        <w:t xml:space="preserve"> </w:t>
      </w:r>
      <w:r w:rsidR="00811CEC">
        <w:t xml:space="preserve"> </w:t>
      </w:r>
      <w:r w:rsidR="00294FEE">
        <w:t xml:space="preserve"> жителя</w:t>
      </w:r>
      <w:r w:rsidR="000F30D6" w:rsidRPr="007261CB">
        <w:t xml:space="preserve"> </w:t>
      </w:r>
      <w:r w:rsidR="00811CEC">
        <w:t xml:space="preserve"> города Поворино</w:t>
      </w:r>
      <w:r w:rsidR="00BF50FB">
        <w:t>, расс</w:t>
      </w:r>
      <w:r>
        <w:t>м</w:t>
      </w:r>
      <w:r w:rsidR="00BF50FB">
        <w:t xml:space="preserve">отрено </w:t>
      </w:r>
      <w:r w:rsidR="00811CEC">
        <w:t>2 вопроса</w:t>
      </w:r>
      <w:r w:rsidR="00BF50FB">
        <w:t>.</w:t>
      </w:r>
    </w:p>
    <w:p w:rsidR="00BF50FB" w:rsidRPr="00BF50FB" w:rsidRDefault="008D4ED5" w:rsidP="00504007">
      <w:pPr>
        <w:ind w:left="-1276"/>
        <w:jc w:val="both"/>
      </w:pPr>
      <w:r w:rsidRPr="00BF50FB">
        <w:t xml:space="preserve">В </w:t>
      </w:r>
      <w:r w:rsidR="00EE65A8" w:rsidRPr="00BF50FB">
        <w:t xml:space="preserve"> приеме </w:t>
      </w:r>
      <w:r w:rsidRPr="00BF50FB">
        <w:t>принимали участие:</w:t>
      </w:r>
      <w:r w:rsidR="000F30D6" w:rsidRPr="00BF50FB">
        <w:t xml:space="preserve"> </w:t>
      </w:r>
      <w:r w:rsidR="00607D88">
        <w:t xml:space="preserve"> </w:t>
      </w:r>
      <w:r w:rsidR="00145F4B">
        <w:t xml:space="preserve"> глава</w:t>
      </w:r>
      <w:r w:rsidR="00BF50FB" w:rsidRPr="00BF50FB">
        <w:t xml:space="preserve"> администрации городского поселения </w:t>
      </w:r>
      <w:r w:rsidR="00145F4B">
        <w:t>город Поворино Брагин М.А.,</w:t>
      </w:r>
      <w:r w:rsidR="00811CEC">
        <w:t xml:space="preserve"> </w:t>
      </w:r>
      <w:r w:rsidR="00607D88">
        <w:t>главный архитектор района Китаева Лариса Николаевна,</w:t>
      </w:r>
      <w:r w:rsidR="00BF50FB" w:rsidRPr="00BF50FB">
        <w:t xml:space="preserve"> помощник  Поворинской межрайонной прокуратуры Рудницких Д.Н. ,  представитель районной газеты   « Прихоперье».        </w:t>
      </w:r>
    </w:p>
    <w:p w:rsidR="000C4893" w:rsidRDefault="00504007" w:rsidP="00811CEC">
      <w:pPr>
        <w:ind w:left="-1276"/>
        <w:jc w:val="both"/>
      </w:pPr>
      <w:r>
        <w:t xml:space="preserve">            </w:t>
      </w:r>
      <w:r w:rsidR="00EE65A8">
        <w:t xml:space="preserve">В ходе приема </w:t>
      </w:r>
      <w:r w:rsidR="000F30D6">
        <w:t xml:space="preserve"> </w:t>
      </w:r>
      <w:r w:rsidR="00811CEC">
        <w:t>поступило</w:t>
      </w:r>
      <w:r w:rsidR="00294FEE">
        <w:t xml:space="preserve"> </w:t>
      </w:r>
      <w:r w:rsidR="00811CEC">
        <w:t xml:space="preserve"> </w:t>
      </w:r>
      <w:r w:rsidR="00607D88">
        <w:t xml:space="preserve"> </w:t>
      </w:r>
      <w:r w:rsidR="00811CEC">
        <w:t xml:space="preserve"> </w:t>
      </w:r>
      <w:r w:rsidR="00D9724D">
        <w:t>о</w:t>
      </w:r>
      <w:r w:rsidR="00811CEC">
        <w:t>бращение</w:t>
      </w:r>
      <w:r w:rsidR="00E52BDD">
        <w:t xml:space="preserve"> </w:t>
      </w:r>
      <w:r w:rsidR="00607D88">
        <w:t xml:space="preserve"> ста</w:t>
      </w:r>
      <w:r w:rsidR="006E7939">
        <w:t>ршей дома 1 а</w:t>
      </w:r>
      <w:r w:rsidR="00607D88">
        <w:t xml:space="preserve"> по ул</w:t>
      </w:r>
      <w:proofErr w:type="gramStart"/>
      <w:r w:rsidR="00607D88">
        <w:t>.Л</w:t>
      </w:r>
      <w:proofErr w:type="gramEnd"/>
      <w:r w:rsidR="00607D88">
        <w:t xml:space="preserve">инейная </w:t>
      </w:r>
      <w:r w:rsidR="00AB306B">
        <w:t xml:space="preserve"> в г.Поворино </w:t>
      </w:r>
      <w:r w:rsidR="006E7939">
        <w:t xml:space="preserve"> </w:t>
      </w:r>
      <w:r w:rsidR="00607D88">
        <w:t xml:space="preserve"> </w:t>
      </w:r>
      <w:r w:rsidR="00811CEC">
        <w:t xml:space="preserve">по вопросу </w:t>
      </w:r>
      <w:r w:rsidR="00607D88">
        <w:t xml:space="preserve"> выделения средств на </w:t>
      </w:r>
      <w:r w:rsidR="006E7939">
        <w:t xml:space="preserve">благоустройство </w:t>
      </w:r>
      <w:r w:rsidR="00607D88">
        <w:t xml:space="preserve">дворовой территории </w:t>
      </w:r>
      <w:r w:rsidR="006E7939">
        <w:t xml:space="preserve"> в рамках програм</w:t>
      </w:r>
      <w:r w:rsidR="00AB306B">
        <w:t>мы</w:t>
      </w:r>
      <w:r w:rsidR="00607D88">
        <w:t xml:space="preserve">  </w:t>
      </w:r>
      <w:r w:rsidR="00AB306B">
        <w:t xml:space="preserve">                      </w:t>
      </w:r>
      <w:r w:rsidR="00607D88">
        <w:t>« Ф</w:t>
      </w:r>
      <w:r w:rsidR="00960D6A">
        <w:t>ормирования с</w:t>
      </w:r>
      <w:r w:rsidR="00607D88">
        <w:t>овременной городской среды».</w:t>
      </w:r>
      <w:r w:rsidR="00811CEC">
        <w:t xml:space="preserve"> Глава администрации городского поселения город Поворино пояснил, что </w:t>
      </w:r>
      <w:r w:rsidR="00960D6A">
        <w:t xml:space="preserve"> в департа</w:t>
      </w:r>
      <w:r w:rsidR="00607D88">
        <w:t>м</w:t>
      </w:r>
      <w:r w:rsidR="00960D6A">
        <w:t>ен</w:t>
      </w:r>
      <w:r w:rsidR="00607D88">
        <w:t>т</w:t>
      </w:r>
      <w:r w:rsidR="00960D6A">
        <w:t xml:space="preserve"> </w:t>
      </w:r>
      <w:r w:rsidR="00607D88">
        <w:t>ЖКХ и энергетики облас</w:t>
      </w:r>
      <w:r w:rsidR="007B3358">
        <w:t xml:space="preserve">ти </w:t>
      </w:r>
      <w:r w:rsidR="00AB306B">
        <w:t xml:space="preserve"> </w:t>
      </w:r>
      <w:r w:rsidR="007B3358">
        <w:t xml:space="preserve"> направлен д</w:t>
      </w:r>
      <w:r w:rsidR="00607D88">
        <w:t xml:space="preserve">инайн </w:t>
      </w:r>
      <w:r w:rsidR="007B3358">
        <w:t>–</w:t>
      </w:r>
      <w:r w:rsidR="00607D88">
        <w:t>проект</w:t>
      </w:r>
      <w:r w:rsidR="007B3358">
        <w:t xml:space="preserve"> по благоустройству 4 х домов по ул</w:t>
      </w:r>
      <w:proofErr w:type="gramStart"/>
      <w:r w:rsidR="007B3358">
        <w:t>.Л</w:t>
      </w:r>
      <w:proofErr w:type="gramEnd"/>
      <w:r w:rsidR="007B3358">
        <w:t>инейная 1а, 1б, 1в и Феоктистова. В 2018 году с</w:t>
      </w:r>
      <w:r w:rsidR="00960D6A">
        <w:t>редс</w:t>
      </w:r>
      <w:r w:rsidR="007B3358">
        <w:t xml:space="preserve">тва нашему району на эти цели не выделены, департамент заверил, что средства будут  </w:t>
      </w:r>
      <w:r w:rsidR="006E7939">
        <w:t>предусмотрены на  2019 год</w:t>
      </w:r>
      <w:r w:rsidR="007B3358">
        <w:t xml:space="preserve">. </w:t>
      </w:r>
      <w:r w:rsidR="00811CEC">
        <w:t xml:space="preserve"> </w:t>
      </w:r>
      <w:r w:rsidR="007B3358">
        <w:t>Жительница 18 квартирного  дома  по ул</w:t>
      </w:r>
      <w:proofErr w:type="gramStart"/>
      <w:r w:rsidR="007B3358">
        <w:t>.Ч</w:t>
      </w:r>
      <w:proofErr w:type="gramEnd"/>
      <w:r w:rsidR="007B3358">
        <w:t xml:space="preserve">ехова   озабочена проблемой протекания кровли на протяжении многих лет, вопрос  положительно не решается, </w:t>
      </w:r>
      <w:r w:rsidR="00AB306B">
        <w:t xml:space="preserve">обращались в администрацию города, фонд капитального ремонта, департамент ЖКХ области , </w:t>
      </w:r>
      <w:r w:rsidR="007B3358">
        <w:t xml:space="preserve">а скоро наступит осенне- зимний период. Брагин МА. </w:t>
      </w:r>
      <w:r w:rsidR="00BF11F9">
        <w:t>д</w:t>
      </w:r>
      <w:r w:rsidR="007B3358">
        <w:t>ал разъяснения о том, что администрация города</w:t>
      </w:r>
      <w:r w:rsidR="004533B5">
        <w:t xml:space="preserve"> в свою очередь</w:t>
      </w:r>
      <w:r w:rsidR="007B3358">
        <w:t xml:space="preserve"> неоднократно обращалась в департамент жилищно-коммунального хозяйства  и энергетики</w:t>
      </w:r>
      <w:proofErr w:type="gramStart"/>
      <w:r w:rsidR="007B3358">
        <w:t xml:space="preserve"> ,</w:t>
      </w:r>
      <w:proofErr w:type="gramEnd"/>
      <w:r w:rsidR="007B3358">
        <w:t xml:space="preserve"> фонд капитального ремонта многоквартирных домов области </w:t>
      </w:r>
      <w:r w:rsidR="00BF11F9">
        <w:t xml:space="preserve"> по переносу срока  капитального ремонта кровли многоквартирного дома и только недавно решен положительно вопрос по </w:t>
      </w:r>
      <w:r w:rsidR="004533B5">
        <w:t xml:space="preserve"> полной </w:t>
      </w:r>
      <w:r w:rsidR="00BF11F9">
        <w:t>замене кровли дома</w:t>
      </w:r>
      <w:r w:rsidR="006E7939">
        <w:t xml:space="preserve"> в 2018 году</w:t>
      </w:r>
      <w:r w:rsidR="00BF11F9">
        <w:t xml:space="preserve">. 07.09.2018г. состоится встреча директора Фонда Левцева В.В.  в администрации городского поселения </w:t>
      </w:r>
      <w:r w:rsidR="006E7939">
        <w:t xml:space="preserve"> г</w:t>
      </w:r>
      <w:proofErr w:type="gramStart"/>
      <w:r w:rsidR="006E7939">
        <w:t>.П</w:t>
      </w:r>
      <w:proofErr w:type="gramEnd"/>
      <w:r w:rsidR="006E7939">
        <w:t xml:space="preserve">оворино, в ходе которой </w:t>
      </w:r>
      <w:r w:rsidR="00BF11F9">
        <w:t xml:space="preserve"> будут обсуждаться проблемные вопросы, в частности и вопрос  замены кровли по ул</w:t>
      </w:r>
      <w:proofErr w:type="gramStart"/>
      <w:r w:rsidR="00BF11F9">
        <w:t>.Ч</w:t>
      </w:r>
      <w:proofErr w:type="gramEnd"/>
      <w:r w:rsidR="00BF11F9">
        <w:t>ехова,7. Глава администрации пригласил заявителя для участия во встрече.</w:t>
      </w:r>
    </w:p>
    <w:p w:rsidR="00BF11F9" w:rsidRDefault="00BF11F9" w:rsidP="00811CEC">
      <w:pPr>
        <w:ind w:left="-1276"/>
        <w:jc w:val="both"/>
      </w:pPr>
      <w:r>
        <w:t xml:space="preserve">      После приема руководитель управления провел рабочую встречу с главами  поселений  Поворинского муниципального района и коллективом администрации.</w:t>
      </w:r>
      <w:r w:rsidR="004D5F33">
        <w:t xml:space="preserve"> </w:t>
      </w:r>
      <w:r>
        <w:t xml:space="preserve"> </w:t>
      </w:r>
      <w:proofErr w:type="gramStart"/>
      <w:r>
        <w:t xml:space="preserve">В ходе встречи </w:t>
      </w:r>
      <w:r w:rsidR="00A25C8B">
        <w:t xml:space="preserve"> </w:t>
      </w:r>
      <w:r>
        <w:t>обсуждались</w:t>
      </w:r>
      <w:r w:rsidR="00804832">
        <w:t xml:space="preserve"> следующие </w:t>
      </w:r>
      <w:r>
        <w:t xml:space="preserve"> вопросы</w:t>
      </w:r>
      <w:r w:rsidR="00804832">
        <w:t>:</w:t>
      </w:r>
      <w:r>
        <w:t xml:space="preserve"> проблем</w:t>
      </w:r>
      <w:r w:rsidR="00804832">
        <w:t>а</w:t>
      </w:r>
      <w:r>
        <w:t xml:space="preserve"> с водосна</w:t>
      </w:r>
      <w:r w:rsidR="007C040F">
        <w:t xml:space="preserve">бжением в районе, </w:t>
      </w:r>
      <w:r w:rsidR="00A25C8B">
        <w:t xml:space="preserve"> о необходимости</w:t>
      </w:r>
      <w:r w:rsidR="007C040F">
        <w:t xml:space="preserve"> возобновления работы программы « Чистая вода»</w:t>
      </w:r>
      <w:r w:rsidR="00A25C8B">
        <w:t xml:space="preserve"> и</w:t>
      </w:r>
      <w:r w:rsidR="007C040F">
        <w:t xml:space="preserve"> финан</w:t>
      </w:r>
      <w:r w:rsidR="00A25C8B">
        <w:t>совых возможностях</w:t>
      </w:r>
      <w:r w:rsidR="007C040F">
        <w:t xml:space="preserve"> района по вступлению в про</w:t>
      </w:r>
      <w:r w:rsidR="00804832">
        <w:t xml:space="preserve">грамму; нехваткой мест в детские сады в городе и необходимости строительства сада в городе; также в городе нет современного дома культуры, действующее помещение  не </w:t>
      </w:r>
      <w:r w:rsidR="004D5F33">
        <w:t>соответствует современным требованиям</w:t>
      </w:r>
      <w:r w:rsidR="00804832">
        <w:t xml:space="preserve"> для пр</w:t>
      </w:r>
      <w:r w:rsidR="009B25CB">
        <w:t>оведения культурных мероприятий</w:t>
      </w:r>
      <w:r w:rsidR="00804832">
        <w:t>;</w:t>
      </w:r>
      <w:proofErr w:type="gramEnd"/>
      <w:r w:rsidR="00804832">
        <w:t xml:space="preserve"> остро стоит вопрос вывоза твердых коммунальных отходов в районе, в связи с введением регионального оператора</w:t>
      </w:r>
      <w:r w:rsidR="00B23BBB">
        <w:t xml:space="preserve"> с 01.01.2019 года</w:t>
      </w:r>
      <w:proofErr w:type="gramStart"/>
      <w:r w:rsidR="00B23BBB">
        <w:t xml:space="preserve"> </w:t>
      </w:r>
      <w:r w:rsidR="00804832">
        <w:t>,</w:t>
      </w:r>
      <w:proofErr w:type="gramEnd"/>
      <w:r w:rsidR="00804832">
        <w:t xml:space="preserve"> резкого повышения тарифа на этот вид услуги и отсутствия возможности  решения вопроса сбора</w:t>
      </w:r>
      <w:r w:rsidR="00B23BBB">
        <w:t xml:space="preserve">  вывоза Т</w:t>
      </w:r>
      <w:r w:rsidR="00804832">
        <w:t xml:space="preserve">КО на местном  уровне; </w:t>
      </w:r>
      <w:r w:rsidR="00F5172A">
        <w:t>необходимости  строительства тротуаров</w:t>
      </w:r>
      <w:r w:rsidR="00B23BBB">
        <w:t xml:space="preserve">  в городе;  </w:t>
      </w:r>
      <w:r w:rsidR="00804832">
        <w:t xml:space="preserve"> ремонта автомобильных дорог.</w:t>
      </w:r>
    </w:p>
    <w:p w:rsidR="00504007" w:rsidRDefault="00504007" w:rsidP="00504007">
      <w:pPr>
        <w:ind w:left="-1276"/>
        <w:jc w:val="both"/>
      </w:pPr>
    </w:p>
    <w:p w:rsidR="00504007" w:rsidRDefault="00EC336F" w:rsidP="009A6F68">
      <w:pPr>
        <w:ind w:left="-1276"/>
      </w:pPr>
      <w:r>
        <w:rPr>
          <w:noProof/>
        </w:rPr>
        <w:drawing>
          <wp:inline distT="0" distB="0" distL="0" distR="0">
            <wp:extent cx="5478236" cy="3396342"/>
            <wp:effectExtent l="19050" t="0" r="8164" b="0"/>
            <wp:docPr id="2" name="Рисунок 1" descr="C:\Users\op.povor\Documents\ОП ХРЫКИНА Л.И,  с 11.01.2016г\2018 год\2018 год  ПЛАН РАБОТЫ ДОЛЖ,ЛИЦА С ПРАВИТ\ЕРЕНКОВ А.А.-06.09.2018\999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ocuments\ОП ХРЫКИНА Л.И,  с 11.01.2016г\2018 год\2018 год  ПЛАН РАБОТЫ ДОЛЖ,ЛИЦА С ПРАВИТ\ЕРЕНКОВ А.А.-06.09.2018\999 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19" cy="339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07" w:rsidRPr="005B73A2" w:rsidRDefault="00504007" w:rsidP="009A6F68">
      <w:pPr>
        <w:ind w:left="-1276"/>
      </w:pPr>
    </w:p>
    <w:p w:rsidR="00E52BDD" w:rsidRPr="009A6F68" w:rsidRDefault="00E52BDD" w:rsidP="00E52BDD">
      <w:pPr>
        <w:ind w:left="-1276" w:firstLine="567"/>
        <w:jc w:val="both"/>
      </w:pPr>
    </w:p>
    <w:p w:rsidR="00E52BDD" w:rsidRPr="008E47EE" w:rsidRDefault="00BF50FB" w:rsidP="005B73A2">
      <w:pPr>
        <w:ind w:left="-1276" w:hanging="709"/>
        <w:jc w:val="both"/>
      </w:pPr>
      <w:r w:rsidRPr="00BF50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52BDD" w:rsidRPr="008E47EE" w:rsidSect="000E4E5E">
      <w:pgSz w:w="11906" w:h="16838"/>
      <w:pgMar w:top="426" w:right="707" w:bottom="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B9" w:rsidRDefault="00292BB9" w:rsidP="000138B9">
      <w:r>
        <w:separator/>
      </w:r>
    </w:p>
  </w:endnote>
  <w:endnote w:type="continuationSeparator" w:id="0">
    <w:p w:rsidR="00292BB9" w:rsidRDefault="00292BB9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B9" w:rsidRDefault="00292BB9" w:rsidP="000138B9">
      <w:r>
        <w:separator/>
      </w:r>
    </w:p>
  </w:footnote>
  <w:footnote w:type="continuationSeparator" w:id="0">
    <w:p w:rsidR="00292BB9" w:rsidRDefault="00292BB9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B0E38"/>
    <w:rsid w:val="000C4893"/>
    <w:rsid w:val="000E4E5E"/>
    <w:rsid w:val="000F1FFC"/>
    <w:rsid w:val="000F30D6"/>
    <w:rsid w:val="000F6E71"/>
    <w:rsid w:val="001012A4"/>
    <w:rsid w:val="00112875"/>
    <w:rsid w:val="00122087"/>
    <w:rsid w:val="00145F4B"/>
    <w:rsid w:val="001503A0"/>
    <w:rsid w:val="00194FA2"/>
    <w:rsid w:val="001A4C58"/>
    <w:rsid w:val="001B449D"/>
    <w:rsid w:val="001F5827"/>
    <w:rsid w:val="002047CC"/>
    <w:rsid w:val="002203D4"/>
    <w:rsid w:val="00227579"/>
    <w:rsid w:val="00270F9E"/>
    <w:rsid w:val="00291E2C"/>
    <w:rsid w:val="00292BB9"/>
    <w:rsid w:val="00294FEE"/>
    <w:rsid w:val="00301915"/>
    <w:rsid w:val="00326110"/>
    <w:rsid w:val="00352B26"/>
    <w:rsid w:val="003A0893"/>
    <w:rsid w:val="003B1124"/>
    <w:rsid w:val="003D6295"/>
    <w:rsid w:val="003E0B0A"/>
    <w:rsid w:val="004533B5"/>
    <w:rsid w:val="00457BF7"/>
    <w:rsid w:val="004845D6"/>
    <w:rsid w:val="0048526F"/>
    <w:rsid w:val="00491AAE"/>
    <w:rsid w:val="004A7A68"/>
    <w:rsid w:val="004D5F33"/>
    <w:rsid w:val="004E2A50"/>
    <w:rsid w:val="004E3B0D"/>
    <w:rsid w:val="00504007"/>
    <w:rsid w:val="00531CD5"/>
    <w:rsid w:val="00546C17"/>
    <w:rsid w:val="0055233D"/>
    <w:rsid w:val="00574530"/>
    <w:rsid w:val="00575B7B"/>
    <w:rsid w:val="005B2C3F"/>
    <w:rsid w:val="005B73A2"/>
    <w:rsid w:val="005B7AF6"/>
    <w:rsid w:val="005E2E6C"/>
    <w:rsid w:val="00607D88"/>
    <w:rsid w:val="0061636D"/>
    <w:rsid w:val="006647A3"/>
    <w:rsid w:val="006708EE"/>
    <w:rsid w:val="006902A6"/>
    <w:rsid w:val="006D0BE9"/>
    <w:rsid w:val="006D2528"/>
    <w:rsid w:val="006D2F99"/>
    <w:rsid w:val="006E7939"/>
    <w:rsid w:val="00720FF4"/>
    <w:rsid w:val="00770DCC"/>
    <w:rsid w:val="00782233"/>
    <w:rsid w:val="007930D3"/>
    <w:rsid w:val="007948A8"/>
    <w:rsid w:val="007976C3"/>
    <w:rsid w:val="007B3358"/>
    <w:rsid w:val="007C040F"/>
    <w:rsid w:val="007F7905"/>
    <w:rsid w:val="00802C6D"/>
    <w:rsid w:val="00804832"/>
    <w:rsid w:val="00811CEC"/>
    <w:rsid w:val="0082404B"/>
    <w:rsid w:val="00836940"/>
    <w:rsid w:val="008769B8"/>
    <w:rsid w:val="00885061"/>
    <w:rsid w:val="008D4ED5"/>
    <w:rsid w:val="008E47EE"/>
    <w:rsid w:val="00927EF5"/>
    <w:rsid w:val="00935238"/>
    <w:rsid w:val="00960D6A"/>
    <w:rsid w:val="00981934"/>
    <w:rsid w:val="009A6F68"/>
    <w:rsid w:val="009A71A0"/>
    <w:rsid w:val="009B0851"/>
    <w:rsid w:val="009B25CB"/>
    <w:rsid w:val="009D3246"/>
    <w:rsid w:val="009E2F9B"/>
    <w:rsid w:val="00A00075"/>
    <w:rsid w:val="00A15345"/>
    <w:rsid w:val="00A23D0E"/>
    <w:rsid w:val="00A25C8B"/>
    <w:rsid w:val="00A42A80"/>
    <w:rsid w:val="00A5163B"/>
    <w:rsid w:val="00A5703D"/>
    <w:rsid w:val="00A61A91"/>
    <w:rsid w:val="00A62E84"/>
    <w:rsid w:val="00A81312"/>
    <w:rsid w:val="00AB306B"/>
    <w:rsid w:val="00AC08F5"/>
    <w:rsid w:val="00AC20F3"/>
    <w:rsid w:val="00AC755E"/>
    <w:rsid w:val="00AE31B8"/>
    <w:rsid w:val="00AF1979"/>
    <w:rsid w:val="00B23BBB"/>
    <w:rsid w:val="00B26A54"/>
    <w:rsid w:val="00B45EA7"/>
    <w:rsid w:val="00B56AA1"/>
    <w:rsid w:val="00B70DF0"/>
    <w:rsid w:val="00BA5628"/>
    <w:rsid w:val="00BB454C"/>
    <w:rsid w:val="00BE424D"/>
    <w:rsid w:val="00BF11F9"/>
    <w:rsid w:val="00BF50FB"/>
    <w:rsid w:val="00C342F5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52BDD"/>
    <w:rsid w:val="00E72522"/>
    <w:rsid w:val="00EC336F"/>
    <w:rsid w:val="00EC769A"/>
    <w:rsid w:val="00EE65A8"/>
    <w:rsid w:val="00F225C2"/>
    <w:rsid w:val="00F5172A"/>
    <w:rsid w:val="00F52431"/>
    <w:rsid w:val="00F606E1"/>
    <w:rsid w:val="00F837CF"/>
    <w:rsid w:val="00F86E93"/>
    <w:rsid w:val="00F92724"/>
    <w:rsid w:val="00FC1B17"/>
    <w:rsid w:val="00FD690A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5F76-59DC-404E-8AA6-FAD6E527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50</cp:revision>
  <cp:lastPrinted>2018-09-06T11:32:00Z</cp:lastPrinted>
  <dcterms:created xsi:type="dcterms:W3CDTF">2015-06-26T08:57:00Z</dcterms:created>
  <dcterms:modified xsi:type="dcterms:W3CDTF">2018-09-06T11:34:00Z</dcterms:modified>
</cp:coreProperties>
</file>