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D5" w:rsidRDefault="001B449D" w:rsidP="00531CD5">
      <w:pPr>
        <w:jc w:val="center"/>
        <w:rPr>
          <w:b/>
          <w:color w:val="FF0000"/>
          <w:sz w:val="28"/>
          <w:szCs w:val="28"/>
          <w:u w:val="single"/>
        </w:rPr>
      </w:pPr>
      <w:r w:rsidRPr="00504007">
        <w:rPr>
          <w:b/>
          <w:color w:val="FF0000"/>
          <w:sz w:val="28"/>
          <w:szCs w:val="28"/>
          <w:u w:val="single"/>
        </w:rPr>
        <w:t xml:space="preserve">Информация о проведении личного приема граждан </w:t>
      </w:r>
      <w:r w:rsidR="0061636D" w:rsidRPr="00504007">
        <w:rPr>
          <w:b/>
          <w:color w:val="FF0000"/>
          <w:sz w:val="28"/>
          <w:szCs w:val="28"/>
          <w:u w:val="single"/>
        </w:rPr>
        <w:t xml:space="preserve"> </w:t>
      </w:r>
    </w:p>
    <w:p w:rsidR="00F92724" w:rsidRPr="00504007" w:rsidRDefault="00E010FE" w:rsidP="00531CD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03 июля </w:t>
      </w:r>
      <w:r w:rsidR="0073031D">
        <w:rPr>
          <w:b/>
          <w:color w:val="FF0000"/>
          <w:sz w:val="28"/>
          <w:szCs w:val="28"/>
          <w:u w:val="single"/>
        </w:rPr>
        <w:t xml:space="preserve"> </w:t>
      </w:r>
      <w:r w:rsidR="00D9454E">
        <w:rPr>
          <w:b/>
          <w:color w:val="FF0000"/>
          <w:sz w:val="28"/>
          <w:szCs w:val="28"/>
          <w:u w:val="single"/>
        </w:rPr>
        <w:t xml:space="preserve"> </w:t>
      </w:r>
      <w:r w:rsidR="006902A6" w:rsidRPr="00504007">
        <w:rPr>
          <w:b/>
          <w:color w:val="FF0000"/>
          <w:sz w:val="28"/>
          <w:szCs w:val="28"/>
          <w:u w:val="single"/>
        </w:rPr>
        <w:t xml:space="preserve"> </w:t>
      </w:r>
      <w:r w:rsidR="00EE65A8" w:rsidRPr="00504007">
        <w:rPr>
          <w:b/>
          <w:color w:val="FF0000"/>
          <w:sz w:val="28"/>
          <w:szCs w:val="28"/>
          <w:u w:val="single"/>
        </w:rPr>
        <w:t xml:space="preserve"> </w:t>
      </w:r>
      <w:r w:rsidR="00165C57">
        <w:rPr>
          <w:b/>
          <w:color w:val="FF0000"/>
          <w:sz w:val="28"/>
          <w:szCs w:val="28"/>
          <w:u w:val="single"/>
        </w:rPr>
        <w:t xml:space="preserve"> 2019</w:t>
      </w:r>
      <w:r w:rsidR="00802C6D" w:rsidRPr="00504007">
        <w:rPr>
          <w:b/>
          <w:color w:val="FF0000"/>
          <w:sz w:val="28"/>
          <w:szCs w:val="28"/>
          <w:u w:val="single"/>
        </w:rPr>
        <w:t xml:space="preserve"> года</w:t>
      </w:r>
      <w:r w:rsidR="00AE31B8" w:rsidRPr="00504007">
        <w:rPr>
          <w:b/>
          <w:color w:val="FF0000"/>
          <w:sz w:val="28"/>
          <w:szCs w:val="28"/>
          <w:u w:val="single"/>
        </w:rPr>
        <w:t>.</w:t>
      </w:r>
    </w:p>
    <w:p w:rsidR="005B73A2" w:rsidRPr="008E47EE" w:rsidRDefault="005B73A2" w:rsidP="00E010FE">
      <w:pPr>
        <w:jc w:val="both"/>
        <w:rPr>
          <w:b/>
          <w:color w:val="FF0000"/>
          <w:u w:val="single"/>
        </w:rPr>
      </w:pPr>
    </w:p>
    <w:p w:rsidR="003169FB" w:rsidRDefault="00724C69" w:rsidP="00E010FE">
      <w:pPr>
        <w:ind w:left="-993" w:hanging="1134"/>
        <w:jc w:val="both"/>
      </w:pPr>
      <w:r>
        <w:t xml:space="preserve">      </w:t>
      </w:r>
      <w:r w:rsidR="00D113B1">
        <w:t xml:space="preserve">   </w:t>
      </w:r>
      <w:r w:rsidR="00E010FE">
        <w:t xml:space="preserve">                   В</w:t>
      </w:r>
      <w:r w:rsidR="00BF50FB">
        <w:t xml:space="preserve"> </w:t>
      </w:r>
      <w:r w:rsidR="00CF4843" w:rsidRPr="008E47EE">
        <w:t xml:space="preserve">общественной приемной </w:t>
      </w:r>
      <w:r w:rsidR="00CF4843">
        <w:t xml:space="preserve">губернатора Воронежской области в Поворинском </w:t>
      </w:r>
      <w:r w:rsidR="00CF4843" w:rsidRPr="008E47EE">
        <w:t>муниципальном районе</w:t>
      </w:r>
      <w:r w:rsidR="00CF4843">
        <w:t xml:space="preserve"> </w:t>
      </w:r>
      <w:r w:rsidR="001B449D" w:rsidRPr="008E47EE">
        <w:t xml:space="preserve"> </w:t>
      </w:r>
      <w:r w:rsidR="00E010FE">
        <w:t xml:space="preserve">личный </w:t>
      </w:r>
      <w:r w:rsidR="001B449D" w:rsidRPr="008E47EE">
        <w:t>прием граждан проводил</w:t>
      </w:r>
      <w:r w:rsidR="00E010FE">
        <w:t>и</w:t>
      </w:r>
      <w:r w:rsidR="00C23171">
        <w:t>:</w:t>
      </w:r>
      <w:r w:rsidR="00C342F5" w:rsidRPr="008E47EE">
        <w:t xml:space="preserve"> </w:t>
      </w:r>
      <w:r w:rsidR="0061636D" w:rsidRPr="008E47EE">
        <w:t xml:space="preserve"> </w:t>
      </w:r>
      <w:r w:rsidR="00E010FE">
        <w:t xml:space="preserve">Уполномоченный по правам человека в Воронежской области </w:t>
      </w:r>
      <w:r w:rsidR="00C315F1">
        <w:t xml:space="preserve"> </w:t>
      </w:r>
      <w:r w:rsidR="00E010FE">
        <w:t>Зражевская Т.Д. и Уполномоченный по прав</w:t>
      </w:r>
      <w:r w:rsidR="00F71F59">
        <w:t>а</w:t>
      </w:r>
      <w:r w:rsidR="00E010FE">
        <w:t>м ребенка в Воронежской области  Попова И.Н.</w:t>
      </w:r>
      <w:r w:rsidR="009A6F68">
        <w:t xml:space="preserve"> </w:t>
      </w:r>
      <w:r w:rsidR="00504007">
        <w:t>На приеме</w:t>
      </w:r>
      <w:r w:rsidR="000F30D6">
        <w:t xml:space="preserve"> </w:t>
      </w:r>
      <w:r>
        <w:t>было принят</w:t>
      </w:r>
      <w:r w:rsidR="00D9454E">
        <w:t>о</w:t>
      </w:r>
      <w:r w:rsidR="000F30D6" w:rsidRPr="007261CB">
        <w:t xml:space="preserve"> </w:t>
      </w:r>
      <w:r w:rsidR="00811CEC">
        <w:t xml:space="preserve"> </w:t>
      </w:r>
      <w:r w:rsidR="00E010FE">
        <w:t>6</w:t>
      </w:r>
      <w:r w:rsidR="00165C57">
        <w:t xml:space="preserve"> жител</w:t>
      </w:r>
      <w:r w:rsidR="00E010FE">
        <w:t>ей</w:t>
      </w:r>
      <w:r w:rsidR="000F30D6" w:rsidRPr="007261CB">
        <w:t xml:space="preserve"> </w:t>
      </w:r>
      <w:r w:rsidR="00811CEC">
        <w:t xml:space="preserve"> </w:t>
      </w:r>
      <w:r w:rsidR="0076036B">
        <w:t>района</w:t>
      </w:r>
      <w:r w:rsidR="00165C57">
        <w:t xml:space="preserve">. </w:t>
      </w:r>
      <w:proofErr w:type="gramStart"/>
      <w:r w:rsidR="008D4ED5" w:rsidRPr="00BF50FB">
        <w:t xml:space="preserve">В </w:t>
      </w:r>
      <w:r w:rsidR="00EE65A8" w:rsidRPr="00BF50FB">
        <w:t xml:space="preserve"> приеме </w:t>
      </w:r>
      <w:r w:rsidR="008D4ED5" w:rsidRPr="00BF50FB">
        <w:t>принимали участие:</w:t>
      </w:r>
      <w:r w:rsidR="000F30D6" w:rsidRPr="00BF50FB">
        <w:t xml:space="preserve"> </w:t>
      </w:r>
      <w:r w:rsidR="0073031D">
        <w:t xml:space="preserve"> </w:t>
      </w:r>
      <w:r w:rsidR="00E010FE">
        <w:t>врио первого заместителя</w:t>
      </w:r>
      <w:r w:rsidR="00B665B5">
        <w:t xml:space="preserve"> </w:t>
      </w:r>
      <w:r>
        <w:t>глав</w:t>
      </w:r>
      <w:r w:rsidR="00E010FE">
        <w:t>ы</w:t>
      </w:r>
      <w:r>
        <w:t xml:space="preserve"> </w:t>
      </w:r>
      <w:r w:rsidR="00D9454E">
        <w:t xml:space="preserve">администрации </w:t>
      </w:r>
      <w:r>
        <w:t xml:space="preserve">Поворинского муниципального района </w:t>
      </w:r>
      <w:r w:rsidR="00E010FE">
        <w:t>Посаднев С.В</w:t>
      </w:r>
      <w:r w:rsidR="00041711">
        <w:t>.</w:t>
      </w:r>
      <w:r>
        <w:t xml:space="preserve">, </w:t>
      </w:r>
      <w:r w:rsidR="00E010FE">
        <w:t xml:space="preserve"> г</w:t>
      </w:r>
      <w:r w:rsidR="00E010FE" w:rsidRPr="00E010FE">
        <w:t>лава администрации городского поселения город Поворино</w:t>
      </w:r>
      <w:r w:rsidR="00E010FE">
        <w:t xml:space="preserve"> Брагин М.А.</w:t>
      </w:r>
      <w:r w:rsidR="00B665B5">
        <w:t>,</w:t>
      </w:r>
      <w:r w:rsidR="005C58FC">
        <w:t xml:space="preserve"> руководитель общественной приемной губернатора в Поворинском районе Хрыкина Л.И., </w:t>
      </w:r>
      <w:r w:rsidR="00D9454E">
        <w:t xml:space="preserve"> </w:t>
      </w:r>
      <w:r w:rsidR="00E010FE">
        <w:t>п</w:t>
      </w:r>
      <w:r w:rsidR="00E010FE" w:rsidRPr="00E010FE">
        <w:t>омощник Уполномоченного по правам человека в Поворинском районе</w:t>
      </w:r>
      <w:r w:rsidR="00E010FE">
        <w:t xml:space="preserve"> Асоскова О.В.,главный врач БУЗ ВО</w:t>
      </w:r>
      <w:r w:rsidR="00C315F1">
        <w:t xml:space="preserve"> </w:t>
      </w:r>
      <w:r w:rsidR="00F71F59">
        <w:t>«</w:t>
      </w:r>
      <w:r w:rsidR="00E010FE" w:rsidRPr="00E010FE">
        <w:t>Поворинская районная больница</w:t>
      </w:r>
      <w:r w:rsidR="009B4B67">
        <w:t>»</w:t>
      </w:r>
      <w:r w:rsidR="00E010FE">
        <w:t xml:space="preserve"> Овсянникова С.В., начальник Поворинского РОСП Латухов А.</w:t>
      </w:r>
      <w:proofErr w:type="gramEnd"/>
      <w:r w:rsidR="00E010FE">
        <w:t xml:space="preserve">В., </w:t>
      </w:r>
      <w:r w:rsidR="003169FB" w:rsidRPr="00DC0CEC">
        <w:t>председатель общественной палаты Ф</w:t>
      </w:r>
      <w:r w:rsidR="00D9454E">
        <w:t>омич О.И.,</w:t>
      </w:r>
      <w:r w:rsidR="005C58FC">
        <w:t xml:space="preserve"> </w:t>
      </w:r>
      <w:r w:rsidR="00E010FE">
        <w:t>начальник юридического отдела администрации района Рудницких И.Ю.,</w:t>
      </w:r>
      <w:r w:rsidR="003169FB" w:rsidRPr="00DC0CEC">
        <w:t xml:space="preserve"> представитель районной газеты </w:t>
      </w:r>
      <w:r>
        <w:t xml:space="preserve">  </w:t>
      </w:r>
      <w:r w:rsidR="003169FB" w:rsidRPr="00DC0CEC">
        <w:t>« Прихоперье».</w:t>
      </w:r>
    </w:p>
    <w:p w:rsidR="00CC64BB" w:rsidRPr="00E010FE" w:rsidRDefault="0000291A" w:rsidP="00882F83">
      <w:pPr>
        <w:ind w:left="-993"/>
        <w:jc w:val="both"/>
        <w:rPr>
          <w:bCs/>
        </w:rPr>
      </w:pPr>
      <w:r>
        <w:rPr>
          <w:bCs/>
        </w:rPr>
        <w:t xml:space="preserve">          </w:t>
      </w:r>
      <w:r w:rsidR="00E010FE" w:rsidRPr="00E010FE">
        <w:rPr>
          <w:bCs/>
        </w:rPr>
        <w:t xml:space="preserve"> В ходе приема </w:t>
      </w:r>
      <w:r w:rsidR="001A7631">
        <w:rPr>
          <w:bCs/>
        </w:rPr>
        <w:t xml:space="preserve">двое </w:t>
      </w:r>
      <w:r w:rsidR="00E010FE">
        <w:rPr>
          <w:bCs/>
        </w:rPr>
        <w:t xml:space="preserve"> жите</w:t>
      </w:r>
      <w:r w:rsidR="00C23171">
        <w:rPr>
          <w:bCs/>
        </w:rPr>
        <w:t>лей</w:t>
      </w:r>
      <w:r w:rsidR="00F71F59">
        <w:rPr>
          <w:bCs/>
        </w:rPr>
        <w:t xml:space="preserve"> города пожаловались на некаче</w:t>
      </w:r>
      <w:r w:rsidR="00E010FE">
        <w:rPr>
          <w:bCs/>
        </w:rPr>
        <w:t xml:space="preserve">ственное предоставление       медицинских услуг </w:t>
      </w:r>
      <w:r w:rsidR="00BF516C">
        <w:rPr>
          <w:bCs/>
        </w:rPr>
        <w:t xml:space="preserve">  </w:t>
      </w:r>
      <w:r w:rsidR="00F71F59">
        <w:rPr>
          <w:bCs/>
        </w:rPr>
        <w:t>специалистами</w:t>
      </w:r>
      <w:r w:rsidR="00C23171">
        <w:rPr>
          <w:bCs/>
        </w:rPr>
        <w:t xml:space="preserve"> Поворинской </w:t>
      </w:r>
      <w:r w:rsidR="00F71F59">
        <w:rPr>
          <w:bCs/>
        </w:rPr>
        <w:t xml:space="preserve"> районной больницы, </w:t>
      </w:r>
      <w:r w:rsidR="00E010FE">
        <w:rPr>
          <w:bCs/>
        </w:rPr>
        <w:t xml:space="preserve"> </w:t>
      </w:r>
      <w:r w:rsidR="00F71F59">
        <w:rPr>
          <w:bCs/>
        </w:rPr>
        <w:t xml:space="preserve">отсутствие  квалифицированных врачей, </w:t>
      </w:r>
      <w:r w:rsidR="002A350F">
        <w:rPr>
          <w:bCs/>
        </w:rPr>
        <w:t>халатное</w:t>
      </w:r>
      <w:r w:rsidR="00F71F59">
        <w:rPr>
          <w:bCs/>
        </w:rPr>
        <w:t xml:space="preserve"> отношение к  </w:t>
      </w:r>
      <w:r w:rsidR="002A350F">
        <w:rPr>
          <w:bCs/>
        </w:rPr>
        <w:t>пациентам</w:t>
      </w:r>
      <w:r w:rsidR="00F71F59">
        <w:rPr>
          <w:bCs/>
        </w:rPr>
        <w:t>.</w:t>
      </w:r>
      <w:r w:rsidR="00BF516C">
        <w:rPr>
          <w:bCs/>
        </w:rPr>
        <w:t xml:space="preserve"> Главный врач районной больницы  пояснила, что на сегодня обеспеченность кадрами составляет 41 %. По данному вопросу  неоднократно обращались в департамент здравоохранения</w:t>
      </w:r>
      <w:r w:rsidR="004125C4">
        <w:rPr>
          <w:bCs/>
        </w:rPr>
        <w:t xml:space="preserve"> области</w:t>
      </w:r>
      <w:proofErr w:type="gramStart"/>
      <w:r w:rsidR="004125C4">
        <w:rPr>
          <w:bCs/>
        </w:rPr>
        <w:t xml:space="preserve"> </w:t>
      </w:r>
      <w:r w:rsidR="00BF516C">
        <w:rPr>
          <w:bCs/>
        </w:rPr>
        <w:t>,</w:t>
      </w:r>
      <w:proofErr w:type="gramEnd"/>
      <w:r w:rsidR="00BF516C">
        <w:rPr>
          <w:bCs/>
        </w:rPr>
        <w:t xml:space="preserve"> ярмарку вакансий </w:t>
      </w:r>
      <w:r w:rsidR="002A350F">
        <w:rPr>
          <w:bCs/>
        </w:rPr>
        <w:t>Воронежского университета. В ближайшее время должен решиться вопрос о предоставлении квартир двум врача</w:t>
      </w:r>
      <w:r w:rsidR="004125C4">
        <w:rPr>
          <w:bCs/>
        </w:rPr>
        <w:t>м</w:t>
      </w:r>
      <w:r w:rsidR="002A350F">
        <w:rPr>
          <w:bCs/>
        </w:rPr>
        <w:t>, через год закончат обучение офтальмолог и гинеколог, в сентябре этого года должен приступить к работе онколог.</w:t>
      </w:r>
      <w:r w:rsidR="00F71F59">
        <w:rPr>
          <w:bCs/>
        </w:rPr>
        <w:t xml:space="preserve"> Горожанка обратилась за консультацией по вопросу пр</w:t>
      </w:r>
      <w:r w:rsidR="00C315F1">
        <w:rPr>
          <w:bCs/>
        </w:rPr>
        <w:t xml:space="preserve">едоставления </w:t>
      </w:r>
      <w:r w:rsidR="009B4B67">
        <w:rPr>
          <w:bCs/>
        </w:rPr>
        <w:t xml:space="preserve">бесплатного </w:t>
      </w:r>
      <w:r w:rsidR="00C315F1">
        <w:rPr>
          <w:bCs/>
        </w:rPr>
        <w:t xml:space="preserve">земельного участка </w:t>
      </w:r>
      <w:r w:rsidR="004125C4">
        <w:rPr>
          <w:bCs/>
        </w:rPr>
        <w:t xml:space="preserve">16 летнему </w:t>
      </w:r>
      <w:r w:rsidR="00F71F59">
        <w:rPr>
          <w:bCs/>
        </w:rPr>
        <w:t>сыну ин</w:t>
      </w:r>
      <w:r w:rsidR="001A7631">
        <w:rPr>
          <w:bCs/>
        </w:rPr>
        <w:t>валиду ОЗ-2гр.</w:t>
      </w:r>
      <w:r w:rsidR="00C315F1">
        <w:rPr>
          <w:bCs/>
        </w:rPr>
        <w:t>.</w:t>
      </w:r>
      <w:r w:rsidR="001A7631">
        <w:rPr>
          <w:bCs/>
        </w:rPr>
        <w:t xml:space="preserve">  </w:t>
      </w:r>
      <w:r w:rsidR="00F71F59">
        <w:rPr>
          <w:bCs/>
        </w:rPr>
        <w:t xml:space="preserve">Уполномоченным было рекомендовано </w:t>
      </w:r>
      <w:r w:rsidR="001A7631">
        <w:rPr>
          <w:bCs/>
        </w:rPr>
        <w:t xml:space="preserve">в первую очередь </w:t>
      </w:r>
      <w:r w:rsidR="00F71F59">
        <w:rPr>
          <w:bCs/>
        </w:rPr>
        <w:t>обратиться  в Управление социальной защиты</w:t>
      </w:r>
      <w:r w:rsidR="001A7631">
        <w:rPr>
          <w:bCs/>
        </w:rPr>
        <w:t xml:space="preserve"> </w:t>
      </w:r>
      <w:r w:rsidR="00F71F59">
        <w:rPr>
          <w:bCs/>
        </w:rPr>
        <w:t xml:space="preserve">  </w:t>
      </w:r>
      <w:r w:rsidR="001A7631">
        <w:rPr>
          <w:bCs/>
        </w:rPr>
        <w:t>по вопросу предоставления</w:t>
      </w:r>
      <w:r w:rsidR="00C315F1">
        <w:rPr>
          <w:bCs/>
        </w:rPr>
        <w:t xml:space="preserve"> возможных</w:t>
      </w:r>
      <w:r w:rsidR="001A7631">
        <w:rPr>
          <w:bCs/>
        </w:rPr>
        <w:t xml:space="preserve"> льгот отдельным категориям граждан, по  предоставлению</w:t>
      </w:r>
      <w:r w:rsidR="009B4B67">
        <w:rPr>
          <w:bCs/>
        </w:rPr>
        <w:t xml:space="preserve"> </w:t>
      </w:r>
      <w:r w:rsidR="001A7631">
        <w:rPr>
          <w:bCs/>
        </w:rPr>
        <w:t xml:space="preserve"> земельного участка в администрацию городского поселения г</w:t>
      </w:r>
      <w:proofErr w:type="gramStart"/>
      <w:r w:rsidR="001A7631">
        <w:rPr>
          <w:bCs/>
        </w:rPr>
        <w:t>.П</w:t>
      </w:r>
      <w:proofErr w:type="gramEnd"/>
      <w:r w:rsidR="001A7631">
        <w:rPr>
          <w:bCs/>
        </w:rPr>
        <w:t>оворино. Жительница города</w:t>
      </w:r>
      <w:proofErr w:type="gramStart"/>
      <w:r w:rsidR="001A7631">
        <w:rPr>
          <w:bCs/>
        </w:rPr>
        <w:t xml:space="preserve"> </w:t>
      </w:r>
      <w:r w:rsidR="00C23171">
        <w:rPr>
          <w:bCs/>
        </w:rPr>
        <w:t>,</w:t>
      </w:r>
      <w:proofErr w:type="gramEnd"/>
      <w:r w:rsidR="001A7631">
        <w:rPr>
          <w:bCs/>
        </w:rPr>
        <w:t xml:space="preserve"> инвалид ОЗ -2 гр. обратилась за помощью к уполномоченному по  вопросу несвоевременного обеспечения средствами реабилитации, которые для нее жизненно необходимы. С октября 2018 года пытается самостоятельно решить вопрос с Фондом социального страхования, неоднократно обращалась к поставщикам</w:t>
      </w:r>
      <w:r w:rsidR="00C23171">
        <w:rPr>
          <w:bCs/>
        </w:rPr>
        <w:t>,</w:t>
      </w:r>
      <w:r w:rsidR="00CE21C6">
        <w:rPr>
          <w:bCs/>
        </w:rPr>
        <w:t xml:space="preserve"> д</w:t>
      </w:r>
      <w:r w:rsidR="001A7631">
        <w:rPr>
          <w:bCs/>
        </w:rPr>
        <w:t>оставляющим средства</w:t>
      </w:r>
      <w:r w:rsidR="00CE21C6">
        <w:rPr>
          <w:bCs/>
        </w:rPr>
        <w:t xml:space="preserve"> реабилитации </w:t>
      </w:r>
      <w:r w:rsidR="00C315F1">
        <w:rPr>
          <w:bCs/>
        </w:rPr>
        <w:t xml:space="preserve"> в район</w:t>
      </w:r>
      <w:proofErr w:type="gramStart"/>
      <w:r w:rsidR="001A7631">
        <w:rPr>
          <w:bCs/>
        </w:rPr>
        <w:t xml:space="preserve"> ,</w:t>
      </w:r>
      <w:proofErr w:type="gramEnd"/>
      <w:r w:rsidR="001A7631">
        <w:rPr>
          <w:bCs/>
        </w:rPr>
        <w:t xml:space="preserve"> одна</w:t>
      </w:r>
      <w:r w:rsidR="00C315F1">
        <w:rPr>
          <w:bCs/>
        </w:rPr>
        <w:t xml:space="preserve">ко до настоящего времени вопрос не решен. </w:t>
      </w:r>
      <w:r w:rsidR="004125C4">
        <w:rPr>
          <w:bCs/>
        </w:rPr>
        <w:t xml:space="preserve">Три </w:t>
      </w:r>
      <w:r w:rsidR="00C315F1">
        <w:rPr>
          <w:bCs/>
        </w:rPr>
        <w:t xml:space="preserve"> жителя города обратились</w:t>
      </w:r>
      <w:r w:rsidR="004125C4">
        <w:rPr>
          <w:bCs/>
        </w:rPr>
        <w:t xml:space="preserve"> к уполномоченным </w:t>
      </w:r>
      <w:r w:rsidR="00C315F1">
        <w:rPr>
          <w:bCs/>
        </w:rPr>
        <w:t xml:space="preserve"> за юридической  консультацией. Все обращения были рассмотрены, </w:t>
      </w:r>
      <w:r w:rsidR="00C23171">
        <w:rPr>
          <w:bCs/>
        </w:rPr>
        <w:t xml:space="preserve">по ним </w:t>
      </w:r>
      <w:r w:rsidR="001B0911">
        <w:rPr>
          <w:bCs/>
        </w:rPr>
        <w:t xml:space="preserve">были </w:t>
      </w:r>
      <w:r w:rsidR="00C315F1">
        <w:rPr>
          <w:bCs/>
        </w:rPr>
        <w:t>даны разъяснения и рекомендации в соотве</w:t>
      </w:r>
      <w:r w:rsidR="00C23171">
        <w:rPr>
          <w:bCs/>
        </w:rPr>
        <w:t>т</w:t>
      </w:r>
      <w:r w:rsidR="00C315F1">
        <w:rPr>
          <w:bCs/>
        </w:rPr>
        <w:t xml:space="preserve">ствии </w:t>
      </w:r>
      <w:r w:rsidR="00C06330">
        <w:rPr>
          <w:bCs/>
        </w:rPr>
        <w:t xml:space="preserve">с действующим законодательством, два из </w:t>
      </w:r>
      <w:r w:rsidR="00822375">
        <w:rPr>
          <w:bCs/>
        </w:rPr>
        <w:t>которых</w:t>
      </w:r>
      <w:r w:rsidR="00CE21C6">
        <w:rPr>
          <w:bCs/>
        </w:rPr>
        <w:t xml:space="preserve"> взяты </w:t>
      </w:r>
      <w:r w:rsidR="004125C4">
        <w:rPr>
          <w:bCs/>
        </w:rPr>
        <w:t xml:space="preserve">под </w:t>
      </w:r>
      <w:r w:rsidR="00CE21C6">
        <w:rPr>
          <w:bCs/>
        </w:rPr>
        <w:t xml:space="preserve"> </w:t>
      </w:r>
      <w:r w:rsidR="004125C4">
        <w:rPr>
          <w:bCs/>
        </w:rPr>
        <w:t xml:space="preserve">личный контроль уполномоченного </w:t>
      </w:r>
      <w:proofErr w:type="gramStart"/>
      <w:r w:rsidR="004125C4">
        <w:rPr>
          <w:bCs/>
        </w:rPr>
        <w:t>п</w:t>
      </w:r>
      <w:proofErr w:type="gramEnd"/>
      <w:r w:rsidR="004125C4">
        <w:rPr>
          <w:bCs/>
        </w:rPr>
        <w:t xml:space="preserve"> правам человека в Воронежской области.</w:t>
      </w:r>
    </w:p>
    <w:p w:rsidR="00565500" w:rsidRPr="00E010FE" w:rsidRDefault="00CC64BB" w:rsidP="00882F83">
      <w:pPr>
        <w:ind w:left="-1276"/>
        <w:jc w:val="both"/>
      </w:pPr>
      <w:r w:rsidRPr="00E010FE">
        <w:t xml:space="preserve">   </w:t>
      </w:r>
    </w:p>
    <w:p w:rsidR="00D9454E" w:rsidRPr="002513FE" w:rsidRDefault="00DF4EEF" w:rsidP="00DF4EEF">
      <w:pPr>
        <w:tabs>
          <w:tab w:val="left" w:pos="4406"/>
        </w:tabs>
        <w:ind w:left="-1276"/>
        <w:jc w:val="both"/>
      </w:pPr>
      <w:r>
        <w:rPr>
          <w:noProof/>
        </w:rPr>
        <w:drawing>
          <wp:inline distT="0" distB="0" distL="0" distR="0">
            <wp:extent cx="3118759" cy="2139043"/>
            <wp:effectExtent l="19050" t="0" r="5441" b="0"/>
            <wp:docPr id="3" name="Рисунок 4" descr="C:\Users\op.povor\AppData\Local\Microsoft\Windows\Temporary Internet Files\Content.Word\DSC_9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.povor\AppData\Local\Microsoft\Windows\Temporary Internet Files\Content.Word\DSC_97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1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3B1" w:rsidRPr="002513FE">
        <w:t xml:space="preserve"> </w:t>
      </w:r>
      <w:r w:rsidR="004D5324" w:rsidRPr="004D5324">
        <w:t xml:space="preserve"> </w:t>
      </w:r>
      <w:r>
        <w:rPr>
          <w:noProof/>
        </w:rPr>
        <w:drawing>
          <wp:inline distT="0" distB="0" distL="0" distR="0">
            <wp:extent cx="3118757" cy="2139043"/>
            <wp:effectExtent l="19050" t="0" r="5443" b="0"/>
            <wp:docPr id="5" name="Рисунок 7" descr="C:\Users\op.povor\AppData\Local\Microsoft\Windows\Temporary Internet Files\Content.Word\DSC_9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p.povor\AppData\Local\Microsoft\Windows\Temporary Internet Files\Content.Word\DSC_97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13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0C4893" w:rsidRPr="00724C69" w:rsidRDefault="00862184" w:rsidP="004D5324">
      <w:pPr>
        <w:pStyle w:val="Standard"/>
        <w:tabs>
          <w:tab w:val="left" w:pos="3231"/>
        </w:tabs>
        <w:ind w:left="-1276"/>
        <w:jc w:val="both"/>
      </w:pPr>
      <w:r>
        <w:rPr>
          <w:bCs/>
        </w:rPr>
        <w:br w:type="textWrapping" w:clear="all"/>
      </w:r>
      <w:r w:rsidR="008402C2" w:rsidRPr="008402C2">
        <w:t xml:space="preserve"> </w:t>
      </w:r>
    </w:p>
    <w:p w:rsidR="00E27283" w:rsidRDefault="00236B9E" w:rsidP="00DF4EEF">
      <w:pPr>
        <w:ind w:left="-1276"/>
      </w:pPr>
      <w:r>
        <w:rPr>
          <w:noProof/>
        </w:rPr>
        <w:t xml:space="preserve"> </w:t>
      </w:r>
      <w:r w:rsidR="004125C4">
        <w:rPr>
          <w:noProof/>
        </w:rPr>
        <w:drawing>
          <wp:inline distT="0" distB="0" distL="0" distR="0">
            <wp:extent cx="3118757" cy="1649186"/>
            <wp:effectExtent l="19050" t="0" r="5443" b="0"/>
            <wp:docPr id="16" name="Рисунок 16" descr="C:\Users\op.povor\AppData\Local\Microsoft\Windows\Temporary Internet Files\Content.Word\DSC_9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p.povor\AppData\Local\Microsoft\Windows\Temporary Internet Files\Content.Word\DSC_97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164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5C4">
        <w:rPr>
          <w:noProof/>
        </w:rPr>
        <w:t xml:space="preserve"> </w:t>
      </w:r>
      <w:r w:rsidR="00DF4EE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65021" cy="1649186"/>
            <wp:effectExtent l="19050" t="0" r="0" b="0"/>
            <wp:wrapSquare wrapText="bothSides"/>
            <wp:docPr id="10" name="Рисунок 10" descr="C:\Users\op.povor\AppData\Local\Microsoft\Windows\Temporary Internet Files\Content.Word\DSC_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p.povor\AppData\Local\Microsoft\Windows\Temporary Internet Files\Content.Word\DSC_97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21" cy="164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9077B" w:rsidRDefault="00E27283" w:rsidP="00E27283">
      <w:pPr>
        <w:tabs>
          <w:tab w:val="center" w:pos="2421"/>
        </w:tabs>
        <w:ind w:left="-1276"/>
        <w:jc w:val="both"/>
      </w:pPr>
      <w:r>
        <w:tab/>
      </w:r>
    </w:p>
    <w:p w:rsidR="00A9077B" w:rsidRDefault="00A9077B" w:rsidP="00FF3E10">
      <w:pPr>
        <w:tabs>
          <w:tab w:val="center" w:pos="2421"/>
        </w:tabs>
        <w:jc w:val="both"/>
      </w:pPr>
    </w:p>
    <w:p w:rsidR="0076036B" w:rsidRPr="00724C69" w:rsidRDefault="0076036B" w:rsidP="00A9077B">
      <w:pPr>
        <w:tabs>
          <w:tab w:val="center" w:pos="2421"/>
        </w:tabs>
        <w:jc w:val="both"/>
      </w:pPr>
    </w:p>
    <w:p w:rsidR="00D113B1" w:rsidRDefault="003E3DFC" w:rsidP="00D113B1">
      <w:pPr>
        <w:pStyle w:val="Standard"/>
        <w:ind w:left="-993"/>
        <w:jc w:val="both"/>
      </w:pPr>
      <w:r>
        <w:t xml:space="preserve">         </w:t>
      </w:r>
    </w:p>
    <w:p w:rsidR="00A9077B" w:rsidRDefault="00A9077B" w:rsidP="00A9077B">
      <w:pPr>
        <w:ind w:left="-1276"/>
        <w:jc w:val="center"/>
      </w:pPr>
    </w:p>
    <w:p w:rsidR="00A9077B" w:rsidRDefault="00D113B1" w:rsidP="00A9077B">
      <w:pPr>
        <w:jc w:val="center"/>
      </w:pPr>
      <w:r>
        <w:rPr>
          <w:bCs/>
          <w:u w:val="single"/>
        </w:rPr>
        <w:t xml:space="preserve"> </w:t>
      </w:r>
    </w:p>
    <w:p w:rsidR="00E27283" w:rsidRPr="00A9077B" w:rsidRDefault="00E27283" w:rsidP="00A9077B">
      <w:pPr>
        <w:tabs>
          <w:tab w:val="left" w:pos="3283"/>
        </w:tabs>
        <w:jc w:val="center"/>
      </w:pPr>
    </w:p>
    <w:sectPr w:rsidR="00E27283" w:rsidRPr="00A9077B" w:rsidSect="00D113B1">
      <w:pgSz w:w="11906" w:h="16838"/>
      <w:pgMar w:top="426" w:right="566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97" w:rsidRDefault="007A2C97" w:rsidP="000138B9">
      <w:r>
        <w:separator/>
      </w:r>
    </w:p>
  </w:endnote>
  <w:endnote w:type="continuationSeparator" w:id="0">
    <w:p w:rsidR="007A2C97" w:rsidRDefault="007A2C97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97" w:rsidRDefault="007A2C97" w:rsidP="000138B9">
      <w:r>
        <w:separator/>
      </w:r>
    </w:p>
  </w:footnote>
  <w:footnote w:type="continuationSeparator" w:id="0">
    <w:p w:rsidR="007A2C97" w:rsidRDefault="007A2C97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91A"/>
    <w:rsid w:val="00002D87"/>
    <w:rsid w:val="000138B9"/>
    <w:rsid w:val="00013B40"/>
    <w:rsid w:val="0002352D"/>
    <w:rsid w:val="00041711"/>
    <w:rsid w:val="00051C0D"/>
    <w:rsid w:val="00064B9F"/>
    <w:rsid w:val="00071518"/>
    <w:rsid w:val="00097EAB"/>
    <w:rsid w:val="000A2C39"/>
    <w:rsid w:val="000B0E38"/>
    <w:rsid w:val="000B6C1C"/>
    <w:rsid w:val="000C4893"/>
    <w:rsid w:val="000E4E5E"/>
    <w:rsid w:val="000F1FFC"/>
    <w:rsid w:val="000F30D6"/>
    <w:rsid w:val="000F6E71"/>
    <w:rsid w:val="001012A4"/>
    <w:rsid w:val="00102BEF"/>
    <w:rsid w:val="00112875"/>
    <w:rsid w:val="00122087"/>
    <w:rsid w:val="00145F4B"/>
    <w:rsid w:val="001503A0"/>
    <w:rsid w:val="00165C57"/>
    <w:rsid w:val="00194FA2"/>
    <w:rsid w:val="001A4C58"/>
    <w:rsid w:val="001A7631"/>
    <w:rsid w:val="001B0911"/>
    <w:rsid w:val="001B449D"/>
    <w:rsid w:val="001B6219"/>
    <w:rsid w:val="001C2A24"/>
    <w:rsid w:val="001F5827"/>
    <w:rsid w:val="001F6B30"/>
    <w:rsid w:val="002047CC"/>
    <w:rsid w:val="0022032A"/>
    <w:rsid w:val="002203D4"/>
    <w:rsid w:val="00227579"/>
    <w:rsid w:val="00236B9E"/>
    <w:rsid w:val="002513FE"/>
    <w:rsid w:val="00270F9E"/>
    <w:rsid w:val="00291E2C"/>
    <w:rsid w:val="00292BB9"/>
    <w:rsid w:val="00294FEE"/>
    <w:rsid w:val="002A350F"/>
    <w:rsid w:val="003016BF"/>
    <w:rsid w:val="00301915"/>
    <w:rsid w:val="003169FB"/>
    <w:rsid w:val="00326110"/>
    <w:rsid w:val="00340FFF"/>
    <w:rsid w:val="00352B26"/>
    <w:rsid w:val="003752C9"/>
    <w:rsid w:val="003A0893"/>
    <w:rsid w:val="003A3A08"/>
    <w:rsid w:val="003B1124"/>
    <w:rsid w:val="003C42C0"/>
    <w:rsid w:val="003D6295"/>
    <w:rsid w:val="003E0B0A"/>
    <w:rsid w:val="003E3DFC"/>
    <w:rsid w:val="004125C4"/>
    <w:rsid w:val="00420D6D"/>
    <w:rsid w:val="00437134"/>
    <w:rsid w:val="004533B5"/>
    <w:rsid w:val="00457BF7"/>
    <w:rsid w:val="0047082C"/>
    <w:rsid w:val="004845D6"/>
    <w:rsid w:val="0048526F"/>
    <w:rsid w:val="00491AAE"/>
    <w:rsid w:val="004960F5"/>
    <w:rsid w:val="004A7A68"/>
    <w:rsid w:val="004D5324"/>
    <w:rsid w:val="004D5F33"/>
    <w:rsid w:val="004E2A50"/>
    <w:rsid w:val="004E3B0D"/>
    <w:rsid w:val="00504007"/>
    <w:rsid w:val="00531CD5"/>
    <w:rsid w:val="00546C17"/>
    <w:rsid w:val="0055233D"/>
    <w:rsid w:val="00565500"/>
    <w:rsid w:val="00574530"/>
    <w:rsid w:val="00575B7B"/>
    <w:rsid w:val="005B2C3F"/>
    <w:rsid w:val="005B73A2"/>
    <w:rsid w:val="005B7AF6"/>
    <w:rsid w:val="005C2612"/>
    <w:rsid w:val="005C58FC"/>
    <w:rsid w:val="005E2E6C"/>
    <w:rsid w:val="00607D88"/>
    <w:rsid w:val="0061636D"/>
    <w:rsid w:val="00637EC1"/>
    <w:rsid w:val="0064359A"/>
    <w:rsid w:val="006647A3"/>
    <w:rsid w:val="006708EE"/>
    <w:rsid w:val="006902A6"/>
    <w:rsid w:val="006945A0"/>
    <w:rsid w:val="006A57C0"/>
    <w:rsid w:val="006D011B"/>
    <w:rsid w:val="006D0BE9"/>
    <w:rsid w:val="006D2528"/>
    <w:rsid w:val="006D2F99"/>
    <w:rsid w:val="006E7939"/>
    <w:rsid w:val="00720FF4"/>
    <w:rsid w:val="00724C69"/>
    <w:rsid w:val="007262B7"/>
    <w:rsid w:val="0073031D"/>
    <w:rsid w:val="00735984"/>
    <w:rsid w:val="00740BAC"/>
    <w:rsid w:val="0076036B"/>
    <w:rsid w:val="00770DCC"/>
    <w:rsid w:val="00782233"/>
    <w:rsid w:val="007930D3"/>
    <w:rsid w:val="007948A8"/>
    <w:rsid w:val="00795DE3"/>
    <w:rsid w:val="007976C3"/>
    <w:rsid w:val="007A2C97"/>
    <w:rsid w:val="007B3358"/>
    <w:rsid w:val="007C040F"/>
    <w:rsid w:val="007C7925"/>
    <w:rsid w:val="007F7905"/>
    <w:rsid w:val="00802C6D"/>
    <w:rsid w:val="00804832"/>
    <w:rsid w:val="00811CEC"/>
    <w:rsid w:val="00822375"/>
    <w:rsid w:val="0082404B"/>
    <w:rsid w:val="00836940"/>
    <w:rsid w:val="008402C2"/>
    <w:rsid w:val="00843597"/>
    <w:rsid w:val="00862184"/>
    <w:rsid w:val="00862426"/>
    <w:rsid w:val="008769B8"/>
    <w:rsid w:val="00882F83"/>
    <w:rsid w:val="00885061"/>
    <w:rsid w:val="008D4ED5"/>
    <w:rsid w:val="008E47EE"/>
    <w:rsid w:val="00902D8C"/>
    <w:rsid w:val="00927EF5"/>
    <w:rsid w:val="00935238"/>
    <w:rsid w:val="00954549"/>
    <w:rsid w:val="00960D6A"/>
    <w:rsid w:val="00970A74"/>
    <w:rsid w:val="00981934"/>
    <w:rsid w:val="009A6F68"/>
    <w:rsid w:val="009A71A0"/>
    <w:rsid w:val="009B0851"/>
    <w:rsid w:val="009B25CB"/>
    <w:rsid w:val="009B4B67"/>
    <w:rsid w:val="009D3246"/>
    <w:rsid w:val="009E2F9B"/>
    <w:rsid w:val="00A00075"/>
    <w:rsid w:val="00A15345"/>
    <w:rsid w:val="00A23D0E"/>
    <w:rsid w:val="00A25C8B"/>
    <w:rsid w:val="00A3328C"/>
    <w:rsid w:val="00A42A80"/>
    <w:rsid w:val="00A45AC4"/>
    <w:rsid w:val="00A5163B"/>
    <w:rsid w:val="00A5703D"/>
    <w:rsid w:val="00A61A91"/>
    <w:rsid w:val="00A62E84"/>
    <w:rsid w:val="00A81312"/>
    <w:rsid w:val="00A9077B"/>
    <w:rsid w:val="00AB306B"/>
    <w:rsid w:val="00AC08F5"/>
    <w:rsid w:val="00AC20F3"/>
    <w:rsid w:val="00AC755E"/>
    <w:rsid w:val="00AE31B8"/>
    <w:rsid w:val="00AF1979"/>
    <w:rsid w:val="00B06FFE"/>
    <w:rsid w:val="00B23BBB"/>
    <w:rsid w:val="00B26A54"/>
    <w:rsid w:val="00B45EA7"/>
    <w:rsid w:val="00B56AA1"/>
    <w:rsid w:val="00B665B5"/>
    <w:rsid w:val="00B672F6"/>
    <w:rsid w:val="00B70DF0"/>
    <w:rsid w:val="00B921A1"/>
    <w:rsid w:val="00BA5628"/>
    <w:rsid w:val="00BB1426"/>
    <w:rsid w:val="00BB31C4"/>
    <w:rsid w:val="00BB454C"/>
    <w:rsid w:val="00BC540C"/>
    <w:rsid w:val="00BE36A9"/>
    <w:rsid w:val="00BE424D"/>
    <w:rsid w:val="00BF11F9"/>
    <w:rsid w:val="00BF50FB"/>
    <w:rsid w:val="00BF516C"/>
    <w:rsid w:val="00C06330"/>
    <w:rsid w:val="00C11733"/>
    <w:rsid w:val="00C23171"/>
    <w:rsid w:val="00C315F1"/>
    <w:rsid w:val="00C342F5"/>
    <w:rsid w:val="00C43F7A"/>
    <w:rsid w:val="00C62146"/>
    <w:rsid w:val="00C67C9B"/>
    <w:rsid w:val="00C83394"/>
    <w:rsid w:val="00CA6990"/>
    <w:rsid w:val="00CB166D"/>
    <w:rsid w:val="00CB4BE6"/>
    <w:rsid w:val="00CC64BB"/>
    <w:rsid w:val="00CE21C6"/>
    <w:rsid w:val="00CE23E5"/>
    <w:rsid w:val="00CF4843"/>
    <w:rsid w:val="00D113B1"/>
    <w:rsid w:val="00D250B9"/>
    <w:rsid w:val="00D9239E"/>
    <w:rsid w:val="00D9454E"/>
    <w:rsid w:val="00D9724D"/>
    <w:rsid w:val="00DA5126"/>
    <w:rsid w:val="00DC05B6"/>
    <w:rsid w:val="00DC34FE"/>
    <w:rsid w:val="00DC3847"/>
    <w:rsid w:val="00DC4414"/>
    <w:rsid w:val="00DF4EEF"/>
    <w:rsid w:val="00E010FE"/>
    <w:rsid w:val="00E1752D"/>
    <w:rsid w:val="00E27283"/>
    <w:rsid w:val="00E52BDD"/>
    <w:rsid w:val="00E72522"/>
    <w:rsid w:val="00EC336F"/>
    <w:rsid w:val="00EC769A"/>
    <w:rsid w:val="00ED1003"/>
    <w:rsid w:val="00ED166E"/>
    <w:rsid w:val="00EE65A8"/>
    <w:rsid w:val="00EF0DF8"/>
    <w:rsid w:val="00F10B1E"/>
    <w:rsid w:val="00F16906"/>
    <w:rsid w:val="00F225C2"/>
    <w:rsid w:val="00F473F3"/>
    <w:rsid w:val="00F5172A"/>
    <w:rsid w:val="00F52431"/>
    <w:rsid w:val="00F606E1"/>
    <w:rsid w:val="00F71F59"/>
    <w:rsid w:val="00F81AD9"/>
    <w:rsid w:val="00F837CF"/>
    <w:rsid w:val="00F86E93"/>
    <w:rsid w:val="00F92724"/>
    <w:rsid w:val="00FB6EE6"/>
    <w:rsid w:val="00FC1B17"/>
    <w:rsid w:val="00FD690A"/>
    <w:rsid w:val="00FE792D"/>
    <w:rsid w:val="00FF3E10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B9EF-D34D-4B73-829A-BB1CBEF1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99</cp:revision>
  <cp:lastPrinted>2019-07-03T13:01:00Z</cp:lastPrinted>
  <dcterms:created xsi:type="dcterms:W3CDTF">2015-06-26T08:57:00Z</dcterms:created>
  <dcterms:modified xsi:type="dcterms:W3CDTF">2019-07-03T13:01:00Z</dcterms:modified>
</cp:coreProperties>
</file>